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9CA49" w14:textId="77777777" w:rsidR="000A4380" w:rsidRDefault="000A4380" w:rsidP="00574455">
      <w:pPr>
        <w:jc w:val="both"/>
        <w:rPr>
          <w:rFonts w:ascii="Arial" w:hAnsi="Arial"/>
        </w:rPr>
      </w:pPr>
    </w:p>
    <w:p w14:paraId="14A234E7" w14:textId="77777777" w:rsidR="000A4380" w:rsidRPr="000A4380" w:rsidRDefault="00BC674E" w:rsidP="00CD2CBB">
      <w:pPr>
        <w:rPr>
          <w:rFonts w:ascii="Arial" w:hAnsi="Arial"/>
        </w:rPr>
      </w:pPr>
      <w:r>
        <w:rPr>
          <w:noProof/>
          <w:lang w:val="en-GB" w:eastAsia="en-GB"/>
        </w:rPr>
        <mc:AlternateContent>
          <mc:Choice Requires="wps">
            <w:drawing>
              <wp:anchor distT="45720" distB="45720" distL="114300" distR="114300" simplePos="0" relativeHeight="251649024" behindDoc="0" locked="0" layoutInCell="1" allowOverlap="1" wp14:anchorId="5EE3834D" wp14:editId="5931114A">
                <wp:simplePos x="0" y="0"/>
                <wp:positionH relativeFrom="margin">
                  <wp:posOffset>-168910</wp:posOffset>
                </wp:positionH>
                <wp:positionV relativeFrom="paragraph">
                  <wp:posOffset>410210</wp:posOffset>
                </wp:positionV>
                <wp:extent cx="6096000" cy="800100"/>
                <wp:effectExtent l="19050" t="19050" r="38100" b="381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00100"/>
                        </a:xfrm>
                        <a:prstGeom prst="rect">
                          <a:avLst/>
                        </a:prstGeom>
                        <a:solidFill>
                          <a:srgbClr val="FFFFFF"/>
                        </a:solidFill>
                        <a:ln w="57150">
                          <a:solidFill>
                            <a:srgbClr val="FF0000"/>
                          </a:solidFill>
                          <a:miter lim="800000"/>
                          <a:headEnd/>
                          <a:tailEnd/>
                        </a:ln>
                      </wps:spPr>
                      <wps:txbx>
                        <w:txbxContent>
                          <w:p w14:paraId="504AB125" w14:textId="77777777" w:rsidR="00574455" w:rsidRPr="00EC54E9" w:rsidRDefault="00574455" w:rsidP="00574455">
                            <w:pPr>
                              <w:jc w:val="center"/>
                              <w:rPr>
                                <w:rFonts w:ascii="Arial" w:hAnsi="Arial" w:cs="Arial"/>
                                <w:b/>
                                <w:sz w:val="28"/>
                                <w:szCs w:val="28"/>
                                <w:u w:val="single"/>
                              </w:rPr>
                            </w:pPr>
                            <w:r w:rsidRPr="00EC54E9">
                              <w:rPr>
                                <w:rFonts w:ascii="Arial" w:hAnsi="Arial" w:cs="Arial"/>
                                <w:b/>
                                <w:sz w:val="28"/>
                                <w:szCs w:val="28"/>
                                <w:u w:val="single"/>
                              </w:rPr>
                              <w:t>FIRE SAFETY ADVICE: INFORMATION FOR HOSPITALITY BUSINESSES</w:t>
                            </w:r>
                            <w:r>
                              <w:rPr>
                                <w:rFonts w:ascii="Arial" w:hAnsi="Arial" w:cs="Arial"/>
                                <w:b/>
                                <w:sz w:val="28"/>
                                <w:szCs w:val="28"/>
                                <w:u w:val="single"/>
                              </w:rPr>
                              <w:t xml:space="preserve"> &amp; LICENSED PREMISES</w:t>
                            </w:r>
                          </w:p>
                          <w:p w14:paraId="5C7AB055" w14:textId="77777777" w:rsidR="00574455" w:rsidRDefault="00574455" w:rsidP="00574455">
                            <w:pPr>
                              <w:jc w:val="center"/>
                              <w:rPr>
                                <w:rFonts w:ascii="Arial" w:hAnsi="Arial" w:cs="Arial"/>
                                <w:b/>
                                <w:sz w:val="28"/>
                                <w:szCs w:val="28"/>
                              </w:rPr>
                            </w:pPr>
                            <w:r>
                              <w:rPr>
                                <w:rFonts w:ascii="Arial" w:hAnsi="Arial" w:cs="Arial"/>
                                <w:b/>
                                <w:sz w:val="28"/>
                                <w:szCs w:val="28"/>
                              </w:rPr>
                              <w:t>(CAFES, BARS, PUBS, SHISHA BARS &amp; RESTAURANTS)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E3834D" id="_x0000_t202" coordsize="21600,21600" o:spt="202" path="m,l,21600r21600,l21600,xe">
                <v:stroke joinstyle="miter"/>
                <v:path gradientshapeok="t" o:connecttype="rect"/>
              </v:shapetype>
              <v:shape id="Text Box 217" o:spid="_x0000_s1026" type="#_x0000_t202" style="position:absolute;left:0;text-align:left;margin-left:-13.3pt;margin-top:32.3pt;width:480pt;height:63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" strokecolor="red" strokeweight="4.5pt">
                <v:textbox>
                  <w:txbxContent>
                    <w:p w14:paraId="504AB125" w14:textId="77777777" w:rsidR="00574455" w:rsidRPr="00EC54E9" w:rsidRDefault="00574455" w:rsidP="00574455">
                      <w:pPr>
                        <w:jc w:val="center"/>
                        <w:rPr>
                          <w:rFonts w:ascii="Arial" w:hAnsi="Arial" w:cs="Arial"/>
                          <w:b/>
                          <w:sz w:val="28"/>
                          <w:szCs w:val="28"/>
                          <w:u w:val="single"/>
                        </w:rPr>
                      </w:pPr>
                      <w:r w:rsidRPr="00EC54E9">
                        <w:rPr>
                          <w:rFonts w:ascii="Arial" w:hAnsi="Arial" w:cs="Arial"/>
                          <w:b/>
                          <w:sz w:val="28"/>
                          <w:szCs w:val="28"/>
                          <w:u w:val="single"/>
                        </w:rPr>
                        <w:t>FIRE SAFETY ADVICE: INFORMATION FOR HOSPITALITY BUSINESSES</w:t>
                      </w:r>
                      <w:r>
                        <w:rPr>
                          <w:rFonts w:ascii="Arial" w:hAnsi="Arial" w:cs="Arial"/>
                          <w:b/>
                          <w:sz w:val="28"/>
                          <w:szCs w:val="28"/>
                          <w:u w:val="single"/>
                        </w:rPr>
                        <w:t xml:space="preserve"> &amp; LICENSED PREMISES</w:t>
                      </w:r>
                    </w:p>
                    <w:p w14:paraId="5C7AB055" w14:textId="77777777" w:rsidR="00574455" w:rsidRDefault="00574455" w:rsidP="00574455">
                      <w:pPr>
                        <w:jc w:val="center"/>
                        <w:rPr>
                          <w:rFonts w:ascii="Arial" w:hAnsi="Arial" w:cs="Arial"/>
                          <w:b/>
                          <w:sz w:val="28"/>
                          <w:szCs w:val="28"/>
                        </w:rPr>
                      </w:pPr>
                      <w:r>
                        <w:rPr>
                          <w:rFonts w:ascii="Arial" w:hAnsi="Arial" w:cs="Arial"/>
                          <w:b/>
                          <w:sz w:val="28"/>
                          <w:szCs w:val="28"/>
                        </w:rPr>
                        <w:t>(CAFES, BARS, PUBS, SHISHA BARS &amp; RESTAURANTS)</w:t>
                      </w:r>
                    </w:p>
                  </w:txbxContent>
                </v:textbox>
                <w10:wrap type="square" anchorx="margin"/>
              </v:shape>
            </w:pict>
          </mc:Fallback>
        </mc:AlternateContent>
      </w:r>
    </w:p>
    <w:p w14:paraId="2DD4485A" w14:textId="77777777" w:rsidR="00574455" w:rsidRDefault="00574455" w:rsidP="00CD2CBB">
      <w:pPr>
        <w:rPr>
          <w:rFonts w:ascii="Arial" w:hAnsi="Arial" w:cs="Arial"/>
          <w:b/>
          <w:bCs/>
          <w:u w:val="single"/>
        </w:rPr>
      </w:pPr>
    </w:p>
    <w:p w14:paraId="43E874A5" w14:textId="497C8B68" w:rsidR="00574455" w:rsidRDefault="00574455" w:rsidP="00CD2CBB">
      <w:pPr>
        <w:rPr>
          <w:rFonts w:ascii="Arial" w:hAnsi="Arial" w:cs="Arial"/>
          <w:b/>
          <w:bCs/>
          <w:u w:val="single"/>
        </w:rPr>
      </w:pPr>
      <w:r w:rsidRPr="005C59D8">
        <w:rPr>
          <w:rFonts w:ascii="Arial" w:hAnsi="Arial" w:cs="Arial"/>
          <w:b/>
          <w:bCs/>
          <w:u w:val="single"/>
        </w:rPr>
        <w:t>Introduction</w:t>
      </w:r>
    </w:p>
    <w:p w14:paraId="47CFB083" w14:textId="77777777" w:rsidR="00BC674E" w:rsidRDefault="00BC674E" w:rsidP="00CD2CBB">
      <w:pPr>
        <w:rPr>
          <w:rFonts w:ascii="Arial" w:hAnsi="Arial" w:cs="Arial"/>
          <w:b/>
          <w:bCs/>
          <w:u w:val="single"/>
        </w:rPr>
      </w:pPr>
    </w:p>
    <w:p w14:paraId="05B371E0" w14:textId="49FD0267" w:rsidR="00574455" w:rsidRDefault="00574455" w:rsidP="00CD2CBB">
      <w:pPr>
        <w:rPr>
          <w:rFonts w:ascii="Arial" w:hAnsi="Arial" w:cs="Arial"/>
        </w:rPr>
      </w:pPr>
      <w:r>
        <w:rPr>
          <w:rFonts w:ascii="Arial" w:hAnsi="Arial" w:cs="Arial"/>
        </w:rPr>
        <w:t xml:space="preserve">Tyne and Wear Fire and Rescue Service (TWFRS) is committed to ensuring the safety of the community through our prevention, protection and response activity.  As an enforcing authority for </w:t>
      </w:r>
      <w:r w:rsidRPr="003D7B61">
        <w:rPr>
          <w:rFonts w:ascii="Arial" w:hAnsi="Arial" w:cs="Arial"/>
        </w:rPr>
        <w:t>the Regulatory Reform (Fire Safety) Order 2005</w:t>
      </w:r>
      <w:r w:rsidR="006C0294">
        <w:rPr>
          <w:rFonts w:ascii="Arial" w:hAnsi="Arial" w:cs="Arial"/>
        </w:rPr>
        <w:t xml:space="preserve"> (as amended)</w:t>
      </w:r>
      <w:r w:rsidRPr="003D7B61">
        <w:rPr>
          <w:rFonts w:ascii="Arial" w:hAnsi="Arial" w:cs="Arial"/>
        </w:rPr>
        <w:t xml:space="preserve"> (the Fire Safety Order)</w:t>
      </w:r>
      <w:r>
        <w:rPr>
          <w:rFonts w:ascii="Arial" w:hAnsi="Arial" w:cs="Arial"/>
        </w:rPr>
        <w:t xml:space="preserve"> we are committed to working with </w:t>
      </w:r>
      <w:r w:rsidR="00644816">
        <w:rPr>
          <w:rFonts w:ascii="Arial" w:hAnsi="Arial" w:cs="Arial"/>
        </w:rPr>
        <w:t>Responsible Persons</w:t>
      </w:r>
      <w:r>
        <w:rPr>
          <w:rFonts w:ascii="Arial" w:hAnsi="Arial" w:cs="Arial"/>
        </w:rPr>
        <w:t xml:space="preserve"> to ensure that premises are safe - we do this through providing advice and information as well as carrying out inspections.</w:t>
      </w:r>
    </w:p>
    <w:p w14:paraId="50246183" w14:textId="77777777" w:rsidR="00BC674E" w:rsidRDefault="00BC674E" w:rsidP="00CD2CBB">
      <w:pPr>
        <w:rPr>
          <w:rFonts w:ascii="Arial" w:hAnsi="Arial" w:cs="Arial"/>
        </w:rPr>
      </w:pPr>
    </w:p>
    <w:p w14:paraId="1EBDAED7" w14:textId="0A51F94C" w:rsidR="00574455" w:rsidRDefault="00ED1F6F" w:rsidP="00CD2CBB">
      <w:r>
        <w:rPr>
          <w:rFonts w:ascii="Arial" w:hAnsi="Arial" w:cs="Arial"/>
        </w:rPr>
        <w:t>Following the</w:t>
      </w:r>
      <w:r w:rsidR="00574455">
        <w:rPr>
          <w:rFonts w:ascii="Arial" w:hAnsi="Arial" w:cs="Arial"/>
        </w:rPr>
        <w:t xml:space="preserve"> recent</w:t>
      </w:r>
      <w:r w:rsidR="00574455" w:rsidRPr="002B26F4">
        <w:rPr>
          <w:rFonts w:ascii="Arial" w:hAnsi="Arial" w:cs="Arial"/>
        </w:rPr>
        <w:t xml:space="preserve"> fire in</w:t>
      </w:r>
      <w:r w:rsidR="00EE56E7">
        <w:rPr>
          <w:rFonts w:ascii="Arial" w:hAnsi="Arial" w:cs="Arial"/>
        </w:rPr>
        <w:t xml:space="preserve"> a</w:t>
      </w:r>
      <w:r w:rsidR="00574455">
        <w:rPr>
          <w:rFonts w:ascii="Arial" w:hAnsi="Arial" w:cs="Arial"/>
        </w:rPr>
        <w:t xml:space="preserve"> licensed premise</w:t>
      </w:r>
      <w:r w:rsidR="00240B1F">
        <w:rPr>
          <w:rFonts w:ascii="Arial" w:hAnsi="Arial" w:cs="Arial"/>
        </w:rPr>
        <w:t>s</w:t>
      </w:r>
      <w:r w:rsidR="00EE56E7">
        <w:rPr>
          <w:rFonts w:ascii="Arial" w:hAnsi="Arial" w:cs="Arial"/>
        </w:rPr>
        <w:t xml:space="preserve"> in Switzerland</w:t>
      </w:r>
      <w:r w:rsidR="00240B1F">
        <w:rPr>
          <w:rFonts w:ascii="Arial" w:hAnsi="Arial" w:cs="Arial"/>
        </w:rPr>
        <w:t>,</w:t>
      </w:r>
      <w:r w:rsidR="00574455">
        <w:rPr>
          <w:rFonts w:ascii="Arial" w:hAnsi="Arial" w:cs="Arial"/>
        </w:rPr>
        <w:t xml:space="preserve"> </w:t>
      </w:r>
      <w:r w:rsidR="005C08A2">
        <w:rPr>
          <w:rFonts w:ascii="Arial" w:hAnsi="Arial" w:cs="Arial"/>
        </w:rPr>
        <w:t>where</w:t>
      </w:r>
      <w:r w:rsidR="003C297A">
        <w:rPr>
          <w:rFonts w:ascii="Arial" w:hAnsi="Arial" w:cs="Arial"/>
        </w:rPr>
        <w:t xml:space="preserve"> </w:t>
      </w:r>
      <w:r w:rsidR="006E37B1">
        <w:rPr>
          <w:rFonts w:ascii="Arial" w:hAnsi="Arial" w:cs="Arial"/>
        </w:rPr>
        <w:t>indoor fireworks</w:t>
      </w:r>
      <w:r w:rsidR="00CF6CE5">
        <w:rPr>
          <w:rFonts w:ascii="Arial" w:hAnsi="Arial" w:cs="Arial"/>
        </w:rPr>
        <w:t xml:space="preserve"> </w:t>
      </w:r>
      <w:r w:rsidR="006E37B1">
        <w:rPr>
          <w:rFonts w:ascii="Arial" w:hAnsi="Arial" w:cs="Arial"/>
        </w:rPr>
        <w:t>ignit</w:t>
      </w:r>
      <w:r w:rsidR="006E504F">
        <w:rPr>
          <w:rFonts w:ascii="Arial" w:hAnsi="Arial" w:cs="Arial"/>
        </w:rPr>
        <w:t>ed</w:t>
      </w:r>
      <w:r w:rsidR="00CF6CE5">
        <w:rPr>
          <w:rFonts w:ascii="Arial" w:hAnsi="Arial" w:cs="Arial"/>
        </w:rPr>
        <w:t xml:space="preserve"> the </w:t>
      </w:r>
      <w:r w:rsidR="006E37B1">
        <w:rPr>
          <w:rFonts w:ascii="Arial" w:hAnsi="Arial" w:cs="Arial"/>
        </w:rPr>
        <w:t>decorative</w:t>
      </w:r>
      <w:r w:rsidR="00CF6CE5">
        <w:rPr>
          <w:rFonts w:ascii="Arial" w:hAnsi="Arial" w:cs="Arial"/>
        </w:rPr>
        <w:t xml:space="preserve"> internal </w:t>
      </w:r>
      <w:r w:rsidR="006E37B1">
        <w:rPr>
          <w:rFonts w:ascii="Arial" w:hAnsi="Arial" w:cs="Arial"/>
        </w:rPr>
        <w:t>linings</w:t>
      </w:r>
      <w:r w:rsidR="00CF6CE5">
        <w:rPr>
          <w:rFonts w:ascii="Arial" w:hAnsi="Arial" w:cs="Arial"/>
        </w:rPr>
        <w:t xml:space="preserve"> of the premises</w:t>
      </w:r>
      <w:r w:rsidR="009A4F7C">
        <w:rPr>
          <w:rFonts w:ascii="Arial" w:hAnsi="Arial" w:cs="Arial"/>
        </w:rPr>
        <w:t xml:space="preserve"> </w:t>
      </w:r>
      <w:r w:rsidR="006E504F">
        <w:rPr>
          <w:rFonts w:ascii="Arial" w:hAnsi="Arial" w:cs="Arial"/>
        </w:rPr>
        <w:t>resulting in</w:t>
      </w:r>
      <w:r w:rsidR="00574455">
        <w:rPr>
          <w:rFonts w:ascii="Arial" w:hAnsi="Arial" w:cs="Arial"/>
        </w:rPr>
        <w:t xml:space="preserve"> significant and rapid fire spread leading t</w:t>
      </w:r>
      <w:r w:rsidR="00855E13">
        <w:rPr>
          <w:rFonts w:ascii="Arial" w:hAnsi="Arial" w:cs="Arial"/>
        </w:rPr>
        <w:t>o loss of life</w:t>
      </w:r>
      <w:r w:rsidR="00240B1F">
        <w:rPr>
          <w:rFonts w:ascii="Arial" w:hAnsi="Arial" w:cs="Arial"/>
        </w:rPr>
        <w:t>,</w:t>
      </w:r>
      <w:r w:rsidR="00574455">
        <w:rPr>
          <w:rFonts w:ascii="Arial" w:hAnsi="Arial" w:cs="Arial"/>
        </w:rPr>
        <w:t xml:space="preserve"> </w:t>
      </w:r>
      <w:r w:rsidR="00AD5EDA">
        <w:rPr>
          <w:rFonts w:ascii="Arial" w:hAnsi="Arial" w:cs="Arial"/>
        </w:rPr>
        <w:t>Tyne and Wear Fire and Rescue Service</w:t>
      </w:r>
      <w:r w:rsidR="00574455">
        <w:rPr>
          <w:rFonts w:ascii="Arial" w:hAnsi="Arial" w:cs="Arial"/>
        </w:rPr>
        <w:t xml:space="preserve"> </w:t>
      </w:r>
      <w:r w:rsidR="00574455" w:rsidRPr="002B26F4">
        <w:rPr>
          <w:rFonts w:ascii="Arial" w:hAnsi="Arial" w:cs="Arial"/>
        </w:rPr>
        <w:t>want to support</w:t>
      </w:r>
      <w:r w:rsidR="00644816">
        <w:rPr>
          <w:rFonts w:ascii="Arial" w:hAnsi="Arial" w:cs="Arial"/>
        </w:rPr>
        <w:t xml:space="preserve"> you</w:t>
      </w:r>
      <w:r w:rsidR="00574455" w:rsidRPr="002B26F4">
        <w:rPr>
          <w:rFonts w:ascii="Arial" w:hAnsi="Arial" w:cs="Arial"/>
        </w:rPr>
        <w:t xml:space="preserve"> to keep your customers and staff safe and to assist you in understanding your fire safety responsibilities.</w:t>
      </w:r>
    </w:p>
    <w:p w14:paraId="6DE9362F" w14:textId="77777777" w:rsidR="00643811" w:rsidRDefault="00643811" w:rsidP="00CD2CBB">
      <w:pPr>
        <w:pStyle w:val="Default"/>
        <w:rPr>
          <w:b/>
          <w:bCs/>
        </w:rPr>
      </w:pPr>
    </w:p>
    <w:p w14:paraId="26D09F3D" w14:textId="05D57DDA" w:rsidR="00574455" w:rsidRDefault="00574455" w:rsidP="00CD2CBB">
      <w:pPr>
        <w:pStyle w:val="Default"/>
        <w:rPr>
          <w:b/>
          <w:bCs/>
        </w:rPr>
      </w:pPr>
      <w:r w:rsidRPr="002B26F4">
        <w:rPr>
          <w:b/>
          <w:bCs/>
        </w:rPr>
        <w:t xml:space="preserve">This information sheet is intended for owners and managers of </w:t>
      </w:r>
      <w:r>
        <w:rPr>
          <w:b/>
          <w:bCs/>
        </w:rPr>
        <w:t xml:space="preserve">hospitality </w:t>
      </w:r>
      <w:r w:rsidR="00644816">
        <w:rPr>
          <w:b/>
          <w:bCs/>
        </w:rPr>
        <w:t>premises</w:t>
      </w:r>
      <w:r>
        <w:rPr>
          <w:b/>
          <w:bCs/>
        </w:rPr>
        <w:t>.</w:t>
      </w:r>
    </w:p>
    <w:p w14:paraId="2C79ABDF" w14:textId="77777777" w:rsidR="00574455" w:rsidRDefault="00574455" w:rsidP="00CD2CBB">
      <w:pPr>
        <w:pStyle w:val="Default"/>
      </w:pPr>
    </w:p>
    <w:p w14:paraId="52C35324" w14:textId="6A49D23C" w:rsidR="00574455" w:rsidRDefault="00644816" w:rsidP="00CD2CBB">
      <w:pPr>
        <w:pStyle w:val="Default"/>
      </w:pPr>
      <w:r>
        <w:t>Premises</w:t>
      </w:r>
      <w:r w:rsidR="00574455">
        <w:t xml:space="preserve"> </w:t>
      </w:r>
      <w:r w:rsidR="00BC674E">
        <w:t xml:space="preserve">such as yours </w:t>
      </w:r>
      <w:r w:rsidR="00574455">
        <w:t>are generally referred to for fire safety purposes as ‘places of assembly’ and can be small - accommodating up to 60 people or medium accommodating up to 300 people. If you own or manage a business like this, this information sheet provides general guidance on meeting some of your key responsibilities under</w:t>
      </w:r>
      <w:r w:rsidR="00574455" w:rsidRPr="00F01049">
        <w:t xml:space="preserve"> the Fire Safety Order and</w:t>
      </w:r>
      <w:r w:rsidR="00574455">
        <w:t xml:space="preserve"> steps you can take to ensure your business is safe.</w:t>
      </w:r>
      <w:r w:rsidR="00574455" w:rsidRPr="00E84984">
        <w:t xml:space="preserve"> </w:t>
      </w:r>
      <w:r w:rsidR="00574455">
        <w:t>It is not a comprehensive guide to your legal duties but information about how to access further guidance can be found at the end.</w:t>
      </w:r>
    </w:p>
    <w:p w14:paraId="2A5970B5" w14:textId="77777777" w:rsidR="00574455" w:rsidRDefault="00574455" w:rsidP="00CD2CBB">
      <w:pPr>
        <w:pStyle w:val="Default"/>
      </w:pPr>
    </w:p>
    <w:p w14:paraId="4445A76C" w14:textId="2D1330EC" w:rsidR="00574455" w:rsidRDefault="00574455" w:rsidP="00CD2CBB">
      <w:pPr>
        <w:pStyle w:val="Default"/>
        <w:rPr>
          <w:b/>
          <w:bCs/>
          <w:u w:val="single"/>
        </w:rPr>
      </w:pPr>
      <w:r>
        <w:rPr>
          <w:b/>
          <w:bCs/>
          <w:u w:val="single"/>
        </w:rPr>
        <w:t>Responsibility for Fire Safety</w:t>
      </w:r>
    </w:p>
    <w:p w14:paraId="3F34A1A4" w14:textId="77777777" w:rsidR="00574455" w:rsidRPr="00B77201" w:rsidRDefault="00574455" w:rsidP="00CD2CBB">
      <w:pPr>
        <w:pStyle w:val="Default"/>
        <w:rPr>
          <w:b/>
          <w:bCs/>
          <w:u w:val="single"/>
        </w:rPr>
      </w:pPr>
    </w:p>
    <w:p w14:paraId="6129EE63" w14:textId="5448A181" w:rsidR="00574455" w:rsidRDefault="00574455" w:rsidP="00CD2CBB">
      <w:pPr>
        <w:pStyle w:val="Default"/>
      </w:pPr>
      <w:r>
        <w:t xml:space="preserve">In most </w:t>
      </w:r>
      <w:r w:rsidR="000A6B8E">
        <w:t>premises</w:t>
      </w:r>
      <w:r>
        <w:t xml:space="preserve"> the responsible person for fire safety is the employer – this may be a Company or an individual operating as a sole trader. Managers and other employees may have some responsibility for fire safety where this forms part of their job description or routine duties. Where the premises is licensed, the licence holder or designated premises supervisor may have some responsibility for fire safety as part of their duties to ensure public safety.</w:t>
      </w:r>
    </w:p>
    <w:p w14:paraId="20AB35B1" w14:textId="77777777" w:rsidR="00574455" w:rsidRDefault="00574455" w:rsidP="00CD2CBB">
      <w:pPr>
        <w:pStyle w:val="Default"/>
      </w:pPr>
    </w:p>
    <w:p w14:paraId="63378617" w14:textId="0168AE8E" w:rsidR="00574455" w:rsidRDefault="00574455" w:rsidP="00CD2CBB">
      <w:pPr>
        <w:pStyle w:val="Default"/>
      </w:pPr>
      <w:r>
        <w:t>It is important that the responsible person for the premises makes clear who has responsibility for fire safety and ensures they have the necessary training.</w:t>
      </w:r>
    </w:p>
    <w:p w14:paraId="6420026F" w14:textId="77777777" w:rsidR="00574455" w:rsidRDefault="00574455" w:rsidP="00CD2CBB">
      <w:pPr>
        <w:pStyle w:val="Default"/>
        <w:rPr>
          <w:b/>
          <w:bCs/>
          <w:u w:val="single"/>
        </w:rPr>
      </w:pPr>
    </w:p>
    <w:p w14:paraId="3B0A539C" w14:textId="77777777" w:rsidR="00352139" w:rsidRDefault="00352139" w:rsidP="00CD2CBB">
      <w:pPr>
        <w:pStyle w:val="Default"/>
        <w:rPr>
          <w:b/>
          <w:bCs/>
          <w:u w:val="single"/>
        </w:rPr>
      </w:pPr>
    </w:p>
    <w:p w14:paraId="1636681C" w14:textId="77777777" w:rsidR="00574455" w:rsidRDefault="00574455" w:rsidP="00CD2CBB">
      <w:pPr>
        <w:pStyle w:val="Default"/>
        <w:rPr>
          <w:b/>
          <w:bCs/>
          <w:u w:val="single"/>
        </w:rPr>
      </w:pPr>
    </w:p>
    <w:p w14:paraId="4044A4E2" w14:textId="77777777" w:rsidR="00574455" w:rsidRDefault="00574455" w:rsidP="00CD2CBB">
      <w:pPr>
        <w:pStyle w:val="Default"/>
        <w:rPr>
          <w:b/>
          <w:bCs/>
          <w:u w:val="single"/>
        </w:rPr>
      </w:pPr>
    </w:p>
    <w:p w14:paraId="24763A1C" w14:textId="77777777" w:rsidR="00574455" w:rsidRDefault="00574455" w:rsidP="00CD2CBB">
      <w:pPr>
        <w:pStyle w:val="Default"/>
        <w:rPr>
          <w:b/>
          <w:bCs/>
          <w:u w:val="single"/>
        </w:rPr>
      </w:pPr>
    </w:p>
    <w:p w14:paraId="66A00D00" w14:textId="77777777" w:rsidR="00352139" w:rsidRDefault="00352139" w:rsidP="00CD2CBB">
      <w:pPr>
        <w:pStyle w:val="Default"/>
        <w:rPr>
          <w:b/>
          <w:bCs/>
          <w:u w:val="single"/>
        </w:rPr>
      </w:pPr>
    </w:p>
    <w:p w14:paraId="251FA81F" w14:textId="77777777" w:rsidR="00E02F46" w:rsidRDefault="00E02F46" w:rsidP="00CD2CBB">
      <w:pPr>
        <w:pStyle w:val="Default"/>
        <w:rPr>
          <w:b/>
          <w:bCs/>
          <w:u w:val="single"/>
        </w:rPr>
      </w:pPr>
    </w:p>
    <w:p w14:paraId="4A816F0C" w14:textId="27FD2526" w:rsidR="00574455" w:rsidRDefault="00574455" w:rsidP="00CD2CBB">
      <w:pPr>
        <w:pStyle w:val="Default"/>
        <w:rPr>
          <w:b/>
          <w:bCs/>
          <w:u w:val="single"/>
        </w:rPr>
      </w:pPr>
      <w:r>
        <w:rPr>
          <w:b/>
          <w:bCs/>
          <w:u w:val="single"/>
        </w:rPr>
        <w:t>Duties under the Fire Safety Order</w:t>
      </w:r>
    </w:p>
    <w:p w14:paraId="628E0BA1" w14:textId="77777777" w:rsidR="00574455" w:rsidRDefault="00574455" w:rsidP="00CD2CBB">
      <w:pPr>
        <w:pStyle w:val="Default"/>
        <w:rPr>
          <w:u w:val="single"/>
        </w:rPr>
      </w:pPr>
    </w:p>
    <w:p w14:paraId="7E610B62" w14:textId="3586F90D" w:rsidR="00574455" w:rsidRDefault="00574455" w:rsidP="00CD2CBB">
      <w:pPr>
        <w:pStyle w:val="Default"/>
      </w:pPr>
      <w:r>
        <w:t>The Fire Safety Order is concerned with making sure that premises are safe for people in the event of a fire. It requires the responsible person to take steps to reduce the likelihood of a fire occurring and spreading and to ensure that if a fire does occur people in the premises do not come to any harm from the fire.</w:t>
      </w:r>
    </w:p>
    <w:p w14:paraId="6BFE9E05" w14:textId="77777777" w:rsidR="00574455" w:rsidRDefault="00574455" w:rsidP="00CD2CBB">
      <w:pPr>
        <w:pStyle w:val="Default"/>
      </w:pPr>
    </w:p>
    <w:p w14:paraId="2201038E" w14:textId="160D2953" w:rsidR="00574455" w:rsidRDefault="00574455" w:rsidP="00CD2CBB">
      <w:pPr>
        <w:pStyle w:val="Default"/>
      </w:pPr>
      <w:r>
        <w:t xml:space="preserve">There is guidance available from the Government for different types of premises and this is free to download from the Government website </w:t>
      </w:r>
      <w:hyperlink r:id="rId11" w:history="1">
        <w:r w:rsidRPr="00EA5D04">
          <w:rPr>
            <w:rStyle w:val="Hyperlink"/>
          </w:rPr>
          <w:t>www.gov.uk</w:t>
        </w:r>
      </w:hyperlink>
      <w:r>
        <w:t xml:space="preserve"> under </w:t>
      </w:r>
      <w:hyperlink r:id="rId12" w:history="1">
        <w:r w:rsidRPr="00477765">
          <w:rPr>
            <w:rStyle w:val="Hyperlink"/>
          </w:rPr>
          <w:t>‘Fire Safety law and guidance documents for business’.</w:t>
        </w:r>
      </w:hyperlink>
      <w:r>
        <w:t xml:space="preserve"> You can find this by going to the Government website and searching for ‘fire safety’.</w:t>
      </w:r>
    </w:p>
    <w:p w14:paraId="1BF21B0E" w14:textId="77777777" w:rsidR="00574455" w:rsidRPr="00780B96" w:rsidRDefault="00574455" w:rsidP="00CD2CBB">
      <w:pPr>
        <w:pStyle w:val="Default"/>
      </w:pPr>
    </w:p>
    <w:p w14:paraId="3204B1F7" w14:textId="11F71CC9" w:rsidR="00574455" w:rsidRPr="00940432" w:rsidRDefault="00574455" w:rsidP="00CD2CBB">
      <w:pPr>
        <w:pStyle w:val="Default"/>
        <w:rPr>
          <w:b/>
          <w:bCs/>
          <w:u w:val="single"/>
        </w:rPr>
      </w:pPr>
      <w:r w:rsidRPr="00940432">
        <w:rPr>
          <w:b/>
          <w:bCs/>
          <w:u w:val="single"/>
        </w:rPr>
        <w:t>Fire Risk Assessment</w:t>
      </w:r>
    </w:p>
    <w:p w14:paraId="792C2E50" w14:textId="77777777" w:rsidR="00574455" w:rsidRDefault="00574455" w:rsidP="00CD2CBB">
      <w:pPr>
        <w:pStyle w:val="Default"/>
      </w:pPr>
    </w:p>
    <w:p w14:paraId="2EF9AE3F" w14:textId="5018175F" w:rsidR="00574455" w:rsidRDefault="00574455" w:rsidP="00CD2CBB">
      <w:pPr>
        <w:pStyle w:val="Default"/>
      </w:pPr>
      <w:r>
        <w:t xml:space="preserve">The responsible person must make </w:t>
      </w:r>
      <w:r w:rsidRPr="00F01049">
        <w:t>a suitable and sufficient fire risk assessment</w:t>
      </w:r>
      <w:r>
        <w:t>. This means considering how a fire might start and how people in or around the premises may be at risk from fire, what you need to do to reduce the risk of a fire occurring and how you will keep people safe.</w:t>
      </w:r>
    </w:p>
    <w:p w14:paraId="3B9E720A" w14:textId="77777777" w:rsidR="00574455" w:rsidRDefault="00574455" w:rsidP="00CD2CBB">
      <w:pPr>
        <w:pStyle w:val="Default"/>
      </w:pPr>
    </w:p>
    <w:p w14:paraId="4889CA97" w14:textId="77777777" w:rsidR="00574455" w:rsidRDefault="00574455" w:rsidP="00CD2CBB">
      <w:pPr>
        <w:pStyle w:val="Default"/>
      </w:pPr>
      <w:r w:rsidRPr="00F01049">
        <w:t>Th</w:t>
      </w:r>
      <w:r>
        <w:t xml:space="preserve">e fire risk assessment will help you identify the potential causes of fire in your premises and </w:t>
      </w:r>
      <w:r w:rsidRPr="00F01049">
        <w:t xml:space="preserve">identify the </w:t>
      </w:r>
      <w:r>
        <w:t xml:space="preserve">equipment and </w:t>
      </w:r>
      <w:r w:rsidRPr="00F01049">
        <w:t xml:space="preserve">arrangements you need to have in place to make sure if a fire does occur, no one in the </w:t>
      </w:r>
      <w:r>
        <w:t>premises</w:t>
      </w:r>
      <w:r w:rsidRPr="00F01049">
        <w:t xml:space="preserve"> is injured.</w:t>
      </w:r>
    </w:p>
    <w:p w14:paraId="692DDE57" w14:textId="77777777" w:rsidR="00574455" w:rsidRDefault="00574455" w:rsidP="00CD2CBB">
      <w:pPr>
        <w:pStyle w:val="Default"/>
      </w:pPr>
    </w:p>
    <w:p w14:paraId="1FB7A77E" w14:textId="77777777" w:rsidR="00574455" w:rsidRPr="00F01049" w:rsidRDefault="00574455" w:rsidP="00CD2CBB">
      <w:pPr>
        <w:pStyle w:val="Default"/>
      </w:pPr>
      <w:r w:rsidRPr="00F01049">
        <w:t>Your fire risk assessment should cover:</w:t>
      </w:r>
    </w:p>
    <w:p w14:paraId="63A15839" w14:textId="77777777" w:rsidR="00574455" w:rsidRPr="00F01049" w:rsidRDefault="00574455" w:rsidP="00CD2CBB">
      <w:pPr>
        <w:pStyle w:val="Default"/>
        <w:numPr>
          <w:ilvl w:val="0"/>
          <w:numId w:val="1"/>
        </w:numPr>
        <w:spacing w:after="36"/>
      </w:pPr>
      <w:r w:rsidRPr="00F01049">
        <w:t>Risk</w:t>
      </w:r>
      <w:r>
        <w:t>, likelihood and consequence of a fire on the premises</w:t>
      </w:r>
    </w:p>
    <w:p w14:paraId="3FC27F8A" w14:textId="474574DF" w:rsidR="00574455" w:rsidRPr="00F01049" w:rsidRDefault="00574455" w:rsidP="00CD2CBB">
      <w:pPr>
        <w:pStyle w:val="Default"/>
        <w:numPr>
          <w:ilvl w:val="0"/>
          <w:numId w:val="1"/>
        </w:numPr>
        <w:spacing w:after="36"/>
      </w:pPr>
      <w:r w:rsidRPr="00F01049">
        <w:t>Fire detection &amp; alarms</w:t>
      </w:r>
    </w:p>
    <w:p w14:paraId="23A39C23" w14:textId="4EA1754A" w:rsidR="00574455" w:rsidRPr="00F01049" w:rsidRDefault="00574455" w:rsidP="00CD2CBB">
      <w:pPr>
        <w:pStyle w:val="Default"/>
        <w:numPr>
          <w:ilvl w:val="0"/>
          <w:numId w:val="1"/>
        </w:numPr>
        <w:spacing w:after="36"/>
      </w:pPr>
      <w:r w:rsidRPr="00F01049">
        <w:t>Firefighting equipment</w:t>
      </w:r>
    </w:p>
    <w:p w14:paraId="56A9BDBC" w14:textId="231D6F67" w:rsidR="00574455" w:rsidRPr="00F01049" w:rsidRDefault="00574455" w:rsidP="00CD2CBB">
      <w:pPr>
        <w:pStyle w:val="Default"/>
        <w:numPr>
          <w:ilvl w:val="0"/>
          <w:numId w:val="1"/>
        </w:numPr>
        <w:spacing w:after="36"/>
      </w:pPr>
      <w:r w:rsidRPr="00F01049">
        <w:t>Emergency lighting</w:t>
      </w:r>
    </w:p>
    <w:p w14:paraId="48E0B907" w14:textId="3B477BE3" w:rsidR="00574455" w:rsidRPr="00F01049" w:rsidRDefault="00574455" w:rsidP="00CD2CBB">
      <w:pPr>
        <w:pStyle w:val="Default"/>
        <w:numPr>
          <w:ilvl w:val="0"/>
          <w:numId w:val="1"/>
        </w:numPr>
        <w:spacing w:after="36"/>
      </w:pPr>
      <w:r w:rsidRPr="00F01049">
        <w:t xml:space="preserve">Emergency procedures </w:t>
      </w:r>
      <w:r>
        <w:t xml:space="preserve">in </w:t>
      </w:r>
      <w:r w:rsidRPr="00F01049">
        <w:t xml:space="preserve">particular evacuation of the </w:t>
      </w:r>
      <w:r>
        <w:t>premises</w:t>
      </w:r>
    </w:p>
    <w:p w14:paraId="70271250" w14:textId="77777777" w:rsidR="00574455" w:rsidRPr="00F01049" w:rsidRDefault="00574455" w:rsidP="00CD2CBB">
      <w:pPr>
        <w:pStyle w:val="Default"/>
        <w:numPr>
          <w:ilvl w:val="0"/>
          <w:numId w:val="1"/>
        </w:numPr>
        <w:spacing w:after="36"/>
      </w:pPr>
      <w:r w:rsidRPr="00F01049">
        <w:t xml:space="preserve">Maintenance </w:t>
      </w:r>
      <w:r>
        <w:t>fire safety systems and equipment</w:t>
      </w:r>
    </w:p>
    <w:p w14:paraId="25F67FEC" w14:textId="77777777" w:rsidR="00574455" w:rsidRDefault="00574455" w:rsidP="00CD2CBB">
      <w:pPr>
        <w:pStyle w:val="Default"/>
        <w:numPr>
          <w:ilvl w:val="0"/>
          <w:numId w:val="1"/>
        </w:numPr>
        <w:spacing w:after="36"/>
      </w:pPr>
      <w:r>
        <w:rPr>
          <w:noProof/>
          <w:lang w:eastAsia="en-GB"/>
        </w:rPr>
        <mc:AlternateContent>
          <mc:Choice Requires="wps">
            <w:drawing>
              <wp:anchor distT="45720" distB="45720" distL="114300" distR="114300" simplePos="0" relativeHeight="251651072" behindDoc="0" locked="0" layoutInCell="1" allowOverlap="1" wp14:anchorId="4A712870" wp14:editId="72292162">
                <wp:simplePos x="0" y="0"/>
                <wp:positionH relativeFrom="column">
                  <wp:posOffset>-27305</wp:posOffset>
                </wp:positionH>
                <wp:positionV relativeFrom="paragraph">
                  <wp:posOffset>344805</wp:posOffset>
                </wp:positionV>
                <wp:extent cx="5646420" cy="334010"/>
                <wp:effectExtent l="19050" t="19050" r="11430" b="2794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334010"/>
                        </a:xfrm>
                        <a:prstGeom prst="rect">
                          <a:avLst/>
                        </a:prstGeom>
                        <a:solidFill>
                          <a:srgbClr val="FFFFFF"/>
                        </a:solidFill>
                        <a:ln w="28575">
                          <a:solidFill>
                            <a:srgbClr val="FF0000"/>
                          </a:solidFill>
                          <a:miter lim="800000"/>
                          <a:headEnd/>
                          <a:tailEnd/>
                        </a:ln>
                      </wps:spPr>
                      <wps:txbx>
                        <w:txbxContent>
                          <w:p w14:paraId="405AEE40" w14:textId="79CAC771" w:rsidR="00574455" w:rsidRPr="00200827" w:rsidRDefault="00BC674E" w:rsidP="00574455">
                            <w:pPr>
                              <w:pStyle w:val="Default"/>
                              <w:jc w:val="center"/>
                              <w:rPr>
                                <w:b/>
                                <w:bCs/>
                              </w:rPr>
                            </w:pPr>
                            <w:r>
                              <w:rPr>
                                <w:b/>
                                <w:bCs/>
                              </w:rPr>
                              <w:t xml:space="preserve">The </w:t>
                            </w:r>
                            <w:r w:rsidR="00574455" w:rsidRPr="00200827">
                              <w:rPr>
                                <w:b/>
                                <w:bCs/>
                              </w:rPr>
                              <w:t>fire risk assessment must be recorded</w:t>
                            </w:r>
                            <w:r w:rsidR="00090426">
                              <w:rPr>
                                <w:b/>
                                <w:bCs/>
                              </w:rPr>
                              <w:t xml:space="preserve"> in full</w:t>
                            </w:r>
                            <w:r w:rsidR="00574455" w:rsidRPr="00200827">
                              <w:rPr>
                                <w:b/>
                                <w:bCs/>
                              </w:rPr>
                              <w:t>.</w:t>
                            </w:r>
                          </w:p>
                          <w:p w14:paraId="7B72D1BB" w14:textId="77777777" w:rsidR="00574455" w:rsidRDefault="00574455" w:rsidP="0057445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712870" id="_x0000_t202" coordsize="21600,21600" o:spt="202" path="m,l,21600r21600,l21600,xe">
                <v:stroke joinstyle="miter"/>
                <v:path gradientshapeok="t" o:connecttype="rect"/>
              </v:shapetype>
              <v:shape id="Text Box 16" o:spid="_x0000_s1027" type="#_x0000_t202" style="position:absolute;left:0;text-align:left;margin-left:-2.15pt;margin-top:27.15pt;width:444.6pt;height:26.3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" strokecolor="red" strokeweight="2.25pt">
                <v:textbox>
                  <w:txbxContent>
                    <w:p w14:paraId="405AEE40" w14:textId="79CAC771" w:rsidR="00574455" w:rsidRPr="00200827" w:rsidRDefault="00BC674E" w:rsidP="00574455">
                      <w:pPr>
                        <w:pStyle w:val="Default"/>
                        <w:jc w:val="center"/>
                        <w:rPr>
                          <w:b/>
                          <w:bCs/>
                        </w:rPr>
                      </w:pPr>
                      <w:r>
                        <w:rPr>
                          <w:b/>
                          <w:bCs/>
                        </w:rPr>
                        <w:t xml:space="preserve">The </w:t>
                      </w:r>
                      <w:r w:rsidR="00574455" w:rsidRPr="00200827">
                        <w:rPr>
                          <w:b/>
                          <w:bCs/>
                        </w:rPr>
                        <w:t>fire risk assessment must be recorded</w:t>
                      </w:r>
                      <w:r w:rsidR="00090426">
                        <w:rPr>
                          <w:b/>
                          <w:bCs/>
                        </w:rPr>
                        <w:t xml:space="preserve"> in full</w:t>
                      </w:r>
                      <w:r w:rsidR="00574455" w:rsidRPr="00200827">
                        <w:rPr>
                          <w:b/>
                          <w:bCs/>
                        </w:rPr>
                        <w:t>.</w:t>
                      </w:r>
                    </w:p>
                    <w:p w14:paraId="7B72D1BB" w14:textId="77777777" w:rsidR="00574455" w:rsidRDefault="00574455" w:rsidP="00574455">
                      <w:pPr>
                        <w:jc w:val="center"/>
                      </w:pPr>
                    </w:p>
                  </w:txbxContent>
                </v:textbox>
                <w10:wrap type="square"/>
              </v:shape>
            </w:pict>
          </mc:Fallback>
        </mc:AlternateContent>
      </w:r>
      <w:r w:rsidRPr="00F01049">
        <w:t>Staff training</w:t>
      </w:r>
    </w:p>
    <w:p w14:paraId="7C965A1F" w14:textId="77777777" w:rsidR="00574455" w:rsidRDefault="00574455" w:rsidP="00CD2CBB">
      <w:pPr>
        <w:pStyle w:val="Default"/>
      </w:pPr>
    </w:p>
    <w:p w14:paraId="2F0C4BDA" w14:textId="07D645EE" w:rsidR="00574455" w:rsidRDefault="00574455" w:rsidP="00CD2CBB">
      <w:pPr>
        <w:pStyle w:val="Default"/>
      </w:pPr>
      <w:r>
        <w:t>The</w:t>
      </w:r>
      <w:r w:rsidRPr="00F01049">
        <w:t xml:space="preserve"> fire risk assessment should be reviewed regularly</w:t>
      </w:r>
      <w:r>
        <w:t>, including when</w:t>
      </w:r>
      <w:r w:rsidRPr="00F01049">
        <w:t xml:space="preserve"> </w:t>
      </w:r>
      <w:r>
        <w:t xml:space="preserve">there </w:t>
      </w:r>
      <w:proofErr w:type="gramStart"/>
      <w:r>
        <w:t>has</w:t>
      </w:r>
      <w:proofErr w:type="gramEnd"/>
      <w:r>
        <w:t xml:space="preserve"> been</w:t>
      </w:r>
      <w:r w:rsidRPr="00F01049">
        <w:t xml:space="preserve"> any changes to the building, or the way the building is used. </w:t>
      </w:r>
      <w:r>
        <w:t>This includes if you make changes to the internal décor of the premises or the layout.</w:t>
      </w:r>
    </w:p>
    <w:p w14:paraId="05C6B5F4" w14:textId="77777777" w:rsidR="00574455" w:rsidRDefault="00574455" w:rsidP="00CD2CBB">
      <w:pPr>
        <w:pStyle w:val="Default"/>
      </w:pPr>
    </w:p>
    <w:p w14:paraId="333EF741" w14:textId="4245814B" w:rsidR="00574455" w:rsidRDefault="00574455" w:rsidP="00CD2CBB">
      <w:pPr>
        <w:pStyle w:val="Default"/>
      </w:pPr>
      <w:r w:rsidRPr="00F01049">
        <w:t xml:space="preserve">If </w:t>
      </w:r>
      <w:r>
        <w:t>no changes have been made</w:t>
      </w:r>
      <w:r w:rsidRPr="00F01049">
        <w:t>, it is good practice to ensure that the fire risk assessment is reviewed at least once a year.</w:t>
      </w:r>
    </w:p>
    <w:p w14:paraId="11A05980" w14:textId="77777777" w:rsidR="00574455" w:rsidRDefault="00574455" w:rsidP="00CD2CBB">
      <w:pPr>
        <w:pStyle w:val="Default"/>
      </w:pPr>
    </w:p>
    <w:p w14:paraId="4F9631A8" w14:textId="77777777" w:rsidR="00574455" w:rsidRDefault="00574455" w:rsidP="00CD2CBB">
      <w:pPr>
        <w:pStyle w:val="Default"/>
        <w:rPr>
          <w:b/>
          <w:bCs/>
          <w:u w:val="single"/>
        </w:rPr>
      </w:pPr>
    </w:p>
    <w:p w14:paraId="4FFBCFAC" w14:textId="77777777" w:rsidR="00574455" w:rsidRDefault="00574455" w:rsidP="00CD2CBB">
      <w:pPr>
        <w:pStyle w:val="Default"/>
        <w:rPr>
          <w:b/>
          <w:bCs/>
          <w:u w:val="single"/>
        </w:rPr>
      </w:pPr>
    </w:p>
    <w:p w14:paraId="0A5AEAEE" w14:textId="77777777" w:rsidR="00574455" w:rsidRDefault="00574455" w:rsidP="00CD2CBB">
      <w:pPr>
        <w:pStyle w:val="Default"/>
        <w:rPr>
          <w:b/>
          <w:bCs/>
          <w:u w:val="single"/>
        </w:rPr>
      </w:pPr>
    </w:p>
    <w:p w14:paraId="5CF36016" w14:textId="77777777" w:rsidR="00574455" w:rsidRDefault="00574455" w:rsidP="00CD2CBB">
      <w:pPr>
        <w:pStyle w:val="Default"/>
        <w:rPr>
          <w:b/>
          <w:bCs/>
          <w:u w:val="single"/>
        </w:rPr>
      </w:pPr>
    </w:p>
    <w:p w14:paraId="7FBA0B99" w14:textId="77777777" w:rsidR="00574455" w:rsidRDefault="00574455" w:rsidP="00CD2CBB">
      <w:pPr>
        <w:pStyle w:val="Default"/>
        <w:rPr>
          <w:b/>
          <w:bCs/>
          <w:u w:val="single"/>
        </w:rPr>
      </w:pPr>
    </w:p>
    <w:p w14:paraId="1F5BE418" w14:textId="77777777" w:rsidR="00643811" w:rsidRDefault="00643811" w:rsidP="00CD2CBB">
      <w:pPr>
        <w:pStyle w:val="Default"/>
        <w:rPr>
          <w:b/>
          <w:bCs/>
          <w:u w:val="single"/>
        </w:rPr>
      </w:pPr>
    </w:p>
    <w:p w14:paraId="234A3BC5" w14:textId="77777777" w:rsidR="00643811" w:rsidRDefault="00035B9E" w:rsidP="00CD2CBB">
      <w:pPr>
        <w:pStyle w:val="Default"/>
        <w:rPr>
          <w:b/>
          <w:bCs/>
          <w:u w:val="single"/>
        </w:rPr>
      </w:pPr>
      <w:r w:rsidRPr="00035B9E">
        <w:rPr>
          <w:b/>
          <w:bCs/>
          <w:noProof/>
          <w:color w:val="auto"/>
          <w:u w:val="single"/>
          <w:lang w:eastAsia="en-GB"/>
        </w:rPr>
        <mc:AlternateContent>
          <mc:Choice Requires="wps">
            <w:drawing>
              <wp:anchor distT="45720" distB="45720" distL="114300" distR="114300" simplePos="0" relativeHeight="251669504" behindDoc="0" locked="0" layoutInCell="1" allowOverlap="1" wp14:anchorId="2EF29E7E" wp14:editId="2CB72536">
                <wp:simplePos x="0" y="0"/>
                <wp:positionH relativeFrom="margin">
                  <wp:align>left</wp:align>
                </wp:positionH>
                <wp:positionV relativeFrom="paragraph">
                  <wp:posOffset>356870</wp:posOffset>
                </wp:positionV>
                <wp:extent cx="5737860" cy="2461260"/>
                <wp:effectExtent l="0" t="0" r="15240"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2461260"/>
                        </a:xfrm>
                        <a:prstGeom prst="rect">
                          <a:avLst/>
                        </a:prstGeom>
                        <a:ln>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306D162B" w14:textId="70D6637D" w:rsidR="00035B9E" w:rsidRPr="00643811" w:rsidRDefault="00035B9E" w:rsidP="00035B9E">
                            <w:pPr>
                              <w:pStyle w:val="Default"/>
                              <w:jc w:val="both"/>
                              <w:rPr>
                                <w:b/>
                                <w:bCs/>
                                <w:color w:val="auto"/>
                                <w:u w:val="single"/>
                              </w:rPr>
                            </w:pPr>
                            <w:r w:rsidRPr="00643811">
                              <w:rPr>
                                <w:color w:val="auto"/>
                                <w:shd w:val="clear" w:color="auto" w:fill="FFFFFF"/>
                              </w:rPr>
                              <w:t xml:space="preserve">The Regulatory Reform (Fire Safety) Order 2005 </w:t>
                            </w:r>
                            <w:r w:rsidR="000606D3">
                              <w:rPr>
                                <w:color w:val="auto"/>
                                <w:shd w:val="clear" w:color="auto" w:fill="FFFFFF"/>
                              </w:rPr>
                              <w:t>was</w:t>
                            </w:r>
                            <w:r>
                              <w:rPr>
                                <w:color w:val="auto"/>
                                <w:shd w:val="clear" w:color="auto" w:fill="FFFFFF"/>
                              </w:rPr>
                              <w:t xml:space="preserve"> amended. From the</w:t>
                            </w:r>
                            <w:r w:rsidR="000606D3">
                              <w:rPr>
                                <w:color w:val="auto"/>
                                <w:shd w:val="clear" w:color="auto" w:fill="FFFFFF"/>
                              </w:rPr>
                              <w:t xml:space="preserve"> </w:t>
                            </w:r>
                            <w:proofErr w:type="gramStart"/>
                            <w:r w:rsidRPr="00035B9E">
                              <w:rPr>
                                <w:b/>
                                <w:color w:val="auto"/>
                                <w:shd w:val="clear" w:color="auto" w:fill="FFFFFF"/>
                              </w:rPr>
                              <w:t>1</w:t>
                            </w:r>
                            <w:r w:rsidRPr="00035B9E">
                              <w:rPr>
                                <w:b/>
                                <w:color w:val="auto"/>
                                <w:shd w:val="clear" w:color="auto" w:fill="FFFFFF"/>
                                <w:vertAlign w:val="superscript"/>
                              </w:rPr>
                              <w:t>st</w:t>
                            </w:r>
                            <w:proofErr w:type="gramEnd"/>
                            <w:r w:rsidRPr="00035B9E">
                              <w:rPr>
                                <w:b/>
                                <w:color w:val="auto"/>
                                <w:shd w:val="clear" w:color="auto" w:fill="FFFFFF"/>
                              </w:rPr>
                              <w:t xml:space="preserve"> October 2023</w:t>
                            </w:r>
                            <w:r>
                              <w:rPr>
                                <w:color w:val="auto"/>
                                <w:shd w:val="clear" w:color="auto" w:fill="FFFFFF"/>
                              </w:rPr>
                              <w:t xml:space="preserve"> the amendment </w:t>
                            </w:r>
                            <w:r w:rsidR="000606D3">
                              <w:rPr>
                                <w:color w:val="auto"/>
                                <w:shd w:val="clear" w:color="auto" w:fill="FFFFFF"/>
                              </w:rPr>
                              <w:t>placed</w:t>
                            </w:r>
                            <w:r w:rsidRPr="00643811">
                              <w:rPr>
                                <w:color w:val="auto"/>
                                <w:shd w:val="clear" w:color="auto" w:fill="FFFFFF"/>
                              </w:rPr>
                              <w:t xml:space="preserve"> new legal duties on responsible persons (RPs) to record their fire risk assessments in </w:t>
                            </w:r>
                            <w:r w:rsidRPr="00035B9E">
                              <w:rPr>
                                <w:b/>
                                <w:color w:val="auto"/>
                                <w:u w:val="single"/>
                                <w:shd w:val="clear" w:color="auto" w:fill="FFFFFF"/>
                              </w:rPr>
                              <w:t>full</w:t>
                            </w:r>
                            <w:r w:rsidRPr="00643811">
                              <w:rPr>
                                <w:color w:val="auto"/>
                                <w:shd w:val="clear" w:color="auto" w:fill="FFFFFF"/>
                              </w:rPr>
                              <w:t>. The amendment changes the previous requirement of having a written fire risk assessment only where there are five or more employees to include all premises, regardless of number of employees.  This means no matter what size organisation you are; you will have to record the findings of your fire risk assessment.  The amendment has also changed what must be recorded within the fire risk assessment, as the word “significant” has been removed from article 9 (7)(a) of The Regulatory Reform (Fire Safety) Order 2005</w:t>
                            </w:r>
                            <w:r w:rsidR="006C0294">
                              <w:rPr>
                                <w:color w:val="auto"/>
                                <w:shd w:val="clear" w:color="auto" w:fill="FFFFFF"/>
                              </w:rPr>
                              <w:t xml:space="preserve"> (as amended)</w:t>
                            </w:r>
                            <w:r w:rsidRPr="00643811">
                              <w:rPr>
                                <w:color w:val="auto"/>
                                <w:shd w:val="clear" w:color="auto" w:fill="FFFFFF"/>
                              </w:rPr>
                              <w:t>. Consequently, it is no longer just the significant findings of the risk assessment but </w:t>
                            </w:r>
                            <w:r w:rsidRPr="00035B9E">
                              <w:rPr>
                                <w:rStyle w:val="Emphasis"/>
                                <w:b/>
                                <w:color w:val="auto"/>
                                <w:u w:val="single"/>
                                <w:shd w:val="clear" w:color="auto" w:fill="FFFFFF"/>
                              </w:rPr>
                              <w:t>all</w:t>
                            </w:r>
                            <w:r w:rsidRPr="00035B9E">
                              <w:rPr>
                                <w:b/>
                                <w:color w:val="auto"/>
                                <w:u w:val="single"/>
                                <w:shd w:val="clear" w:color="auto" w:fill="FFFFFF"/>
                              </w:rPr>
                              <w:t> </w:t>
                            </w:r>
                            <w:r w:rsidRPr="00643811">
                              <w:rPr>
                                <w:color w:val="auto"/>
                                <w:shd w:val="clear" w:color="auto" w:fill="FFFFFF"/>
                              </w:rPr>
                              <w:t>findings of the risk assessment, including the measures which have been, or will be taken by the responsible person, as required by the Regulatory Reform (Fire Safety) Order 2005</w:t>
                            </w:r>
                            <w:r w:rsidR="00EF45DB">
                              <w:rPr>
                                <w:color w:val="auto"/>
                                <w:shd w:val="clear" w:color="auto" w:fill="FFFFFF"/>
                              </w:rPr>
                              <w:t xml:space="preserve"> </w:t>
                            </w:r>
                            <w:r w:rsidR="00FF5125">
                              <w:rPr>
                                <w:color w:val="auto"/>
                                <w:shd w:val="clear" w:color="auto" w:fill="FFFFFF"/>
                              </w:rPr>
                              <w:t>(</w:t>
                            </w:r>
                            <w:r w:rsidR="00EF45DB">
                              <w:rPr>
                                <w:color w:val="auto"/>
                                <w:shd w:val="clear" w:color="auto" w:fill="FFFFFF"/>
                              </w:rPr>
                              <w:t>as amended</w:t>
                            </w:r>
                            <w:r w:rsidR="00FF5125">
                              <w:rPr>
                                <w:color w:val="auto"/>
                                <w:shd w:val="clear" w:color="auto" w:fill="FFFFFF"/>
                              </w:rPr>
                              <w:t>)</w:t>
                            </w:r>
                            <w:r w:rsidRPr="00643811">
                              <w:rPr>
                                <w:color w:val="auto"/>
                                <w:shd w:val="clear" w:color="auto" w:fill="FFFFFF"/>
                              </w:rPr>
                              <w:t>.</w:t>
                            </w:r>
                          </w:p>
                          <w:p w14:paraId="63F84D34" w14:textId="77777777" w:rsidR="00035B9E" w:rsidRDefault="00035B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F29E7E" id="Text Box 2" o:spid="_x0000_s1028" type="#_x0000_t202" style="position:absolute;left:0;text-align:left;margin-left:0;margin-top:28.1pt;width:451.8pt;height:193.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" fillcolor="white [3201]" strokecolor="red" strokeweight="2pt">
                <v:textbox>
                  <w:txbxContent>
                    <w:p w14:paraId="306D162B" w14:textId="70D6637D" w:rsidR="00035B9E" w:rsidRPr="00643811" w:rsidRDefault="00035B9E" w:rsidP="00035B9E">
                      <w:pPr>
                        <w:pStyle w:val="Default"/>
                        <w:jc w:val="both"/>
                        <w:rPr>
                          <w:b/>
                          <w:bCs/>
                          <w:color w:val="auto"/>
                          <w:u w:val="single"/>
                        </w:rPr>
                      </w:pPr>
                      <w:r w:rsidRPr="00643811">
                        <w:rPr>
                          <w:color w:val="auto"/>
                          <w:shd w:val="clear" w:color="auto" w:fill="FFFFFF"/>
                        </w:rPr>
                        <w:t xml:space="preserve">The Regulatory Reform (Fire Safety) Order 2005 </w:t>
                      </w:r>
                      <w:r w:rsidR="000606D3">
                        <w:rPr>
                          <w:color w:val="auto"/>
                          <w:shd w:val="clear" w:color="auto" w:fill="FFFFFF"/>
                        </w:rPr>
                        <w:t>was</w:t>
                      </w:r>
                      <w:r>
                        <w:rPr>
                          <w:color w:val="auto"/>
                          <w:shd w:val="clear" w:color="auto" w:fill="FFFFFF"/>
                        </w:rPr>
                        <w:t xml:space="preserve"> amended. From the</w:t>
                      </w:r>
                      <w:r w:rsidR="000606D3">
                        <w:rPr>
                          <w:color w:val="auto"/>
                          <w:shd w:val="clear" w:color="auto" w:fill="FFFFFF"/>
                        </w:rPr>
                        <w:t xml:space="preserve"> </w:t>
                      </w:r>
                      <w:r w:rsidRPr="00035B9E">
                        <w:rPr>
                          <w:b/>
                          <w:color w:val="auto"/>
                          <w:shd w:val="clear" w:color="auto" w:fill="FFFFFF"/>
                        </w:rPr>
                        <w:t>1</w:t>
                      </w:r>
                      <w:r w:rsidRPr="00035B9E">
                        <w:rPr>
                          <w:b/>
                          <w:color w:val="auto"/>
                          <w:shd w:val="clear" w:color="auto" w:fill="FFFFFF"/>
                          <w:vertAlign w:val="superscript"/>
                        </w:rPr>
                        <w:t>st</w:t>
                      </w:r>
                      <w:r w:rsidRPr="00035B9E">
                        <w:rPr>
                          <w:b/>
                          <w:color w:val="auto"/>
                          <w:shd w:val="clear" w:color="auto" w:fill="FFFFFF"/>
                        </w:rPr>
                        <w:t xml:space="preserve"> October 2023</w:t>
                      </w:r>
                      <w:r>
                        <w:rPr>
                          <w:color w:val="auto"/>
                          <w:shd w:val="clear" w:color="auto" w:fill="FFFFFF"/>
                        </w:rPr>
                        <w:t xml:space="preserve"> the amendment </w:t>
                      </w:r>
                      <w:r w:rsidR="000606D3">
                        <w:rPr>
                          <w:color w:val="auto"/>
                          <w:shd w:val="clear" w:color="auto" w:fill="FFFFFF"/>
                        </w:rPr>
                        <w:t>placed</w:t>
                      </w:r>
                      <w:r w:rsidRPr="00643811">
                        <w:rPr>
                          <w:color w:val="auto"/>
                          <w:shd w:val="clear" w:color="auto" w:fill="FFFFFF"/>
                        </w:rPr>
                        <w:t xml:space="preserve"> new legal duties on responsible persons (RPs) to record their fire risk assessments in </w:t>
                      </w:r>
                      <w:r w:rsidRPr="00035B9E">
                        <w:rPr>
                          <w:b/>
                          <w:color w:val="auto"/>
                          <w:u w:val="single"/>
                          <w:shd w:val="clear" w:color="auto" w:fill="FFFFFF"/>
                        </w:rPr>
                        <w:t>full</w:t>
                      </w:r>
                      <w:r w:rsidRPr="00643811">
                        <w:rPr>
                          <w:color w:val="auto"/>
                          <w:shd w:val="clear" w:color="auto" w:fill="FFFFFF"/>
                        </w:rPr>
                        <w:t>. The amendment changes the previous requirement of having a written fire risk assessment only where there are five or more employees to include all premises, regardless of number of employees.  This means no matter what size organisation you are; you will have to record the findings of your fire risk assessment.  The amendment has also changed what must be recorded within the fire risk assessment, as the word “significant” has been removed from article 9 (7)(a) of The Regulatory Reform (Fire Safety) Order 2005</w:t>
                      </w:r>
                      <w:r w:rsidR="006C0294">
                        <w:rPr>
                          <w:color w:val="auto"/>
                          <w:shd w:val="clear" w:color="auto" w:fill="FFFFFF"/>
                        </w:rPr>
                        <w:t xml:space="preserve"> (as amended)</w:t>
                      </w:r>
                      <w:r w:rsidRPr="00643811">
                        <w:rPr>
                          <w:color w:val="auto"/>
                          <w:shd w:val="clear" w:color="auto" w:fill="FFFFFF"/>
                        </w:rPr>
                        <w:t>. Consequently, it is no longer just the significant findings of the risk assessment but </w:t>
                      </w:r>
                      <w:r w:rsidRPr="00035B9E">
                        <w:rPr>
                          <w:rStyle w:val="Emphasis"/>
                          <w:b/>
                          <w:color w:val="auto"/>
                          <w:u w:val="single"/>
                          <w:shd w:val="clear" w:color="auto" w:fill="FFFFFF"/>
                        </w:rPr>
                        <w:t>all</w:t>
                      </w:r>
                      <w:r w:rsidRPr="00035B9E">
                        <w:rPr>
                          <w:b/>
                          <w:color w:val="auto"/>
                          <w:u w:val="single"/>
                          <w:shd w:val="clear" w:color="auto" w:fill="FFFFFF"/>
                        </w:rPr>
                        <w:t> </w:t>
                      </w:r>
                      <w:r w:rsidRPr="00643811">
                        <w:rPr>
                          <w:color w:val="auto"/>
                          <w:shd w:val="clear" w:color="auto" w:fill="FFFFFF"/>
                        </w:rPr>
                        <w:t>findings of the risk assessment, including the measures which have been, or will be taken by the responsible person, as required by the Regulatory Reform (Fire Safety) Order 2005</w:t>
                      </w:r>
                      <w:r w:rsidR="00EF45DB">
                        <w:rPr>
                          <w:color w:val="auto"/>
                          <w:shd w:val="clear" w:color="auto" w:fill="FFFFFF"/>
                        </w:rPr>
                        <w:t xml:space="preserve"> </w:t>
                      </w:r>
                      <w:r w:rsidR="00FF5125">
                        <w:rPr>
                          <w:color w:val="auto"/>
                          <w:shd w:val="clear" w:color="auto" w:fill="FFFFFF"/>
                        </w:rPr>
                        <w:t>(</w:t>
                      </w:r>
                      <w:r w:rsidR="00EF45DB">
                        <w:rPr>
                          <w:color w:val="auto"/>
                          <w:shd w:val="clear" w:color="auto" w:fill="FFFFFF"/>
                        </w:rPr>
                        <w:t>as amended</w:t>
                      </w:r>
                      <w:r w:rsidR="00FF5125">
                        <w:rPr>
                          <w:color w:val="auto"/>
                          <w:shd w:val="clear" w:color="auto" w:fill="FFFFFF"/>
                        </w:rPr>
                        <w:t>)</w:t>
                      </w:r>
                      <w:r w:rsidRPr="00643811">
                        <w:rPr>
                          <w:color w:val="auto"/>
                          <w:shd w:val="clear" w:color="auto" w:fill="FFFFFF"/>
                        </w:rPr>
                        <w:t>.</w:t>
                      </w:r>
                    </w:p>
                    <w:p w14:paraId="63F84D34" w14:textId="77777777" w:rsidR="00035B9E" w:rsidRDefault="00035B9E"/>
                  </w:txbxContent>
                </v:textbox>
                <w10:wrap type="square" anchorx="margin"/>
              </v:shape>
            </w:pict>
          </mc:Fallback>
        </mc:AlternateContent>
      </w:r>
    </w:p>
    <w:p w14:paraId="71E3C03E" w14:textId="77777777" w:rsidR="00035B9E" w:rsidRDefault="00035B9E" w:rsidP="00CD2CBB">
      <w:pPr>
        <w:pStyle w:val="Default"/>
        <w:rPr>
          <w:b/>
          <w:bCs/>
          <w:color w:val="auto"/>
          <w:u w:val="single"/>
        </w:rPr>
      </w:pPr>
    </w:p>
    <w:p w14:paraId="4952F5E5" w14:textId="77777777" w:rsidR="00643811" w:rsidRDefault="00643811" w:rsidP="00CD2CBB">
      <w:pPr>
        <w:pStyle w:val="Default"/>
        <w:rPr>
          <w:color w:val="auto"/>
          <w:shd w:val="clear" w:color="auto" w:fill="FFFFFF"/>
        </w:rPr>
      </w:pPr>
    </w:p>
    <w:p w14:paraId="0EB03746" w14:textId="77777777" w:rsidR="00035B9E" w:rsidRDefault="00035B9E" w:rsidP="00CD2CBB">
      <w:pPr>
        <w:pStyle w:val="Default"/>
        <w:rPr>
          <w:color w:val="auto"/>
          <w:shd w:val="clear" w:color="auto" w:fill="FFFFFF"/>
        </w:rPr>
      </w:pPr>
    </w:p>
    <w:p w14:paraId="19452D2F" w14:textId="77777777" w:rsidR="00035B9E" w:rsidRDefault="00035B9E" w:rsidP="00CD2CBB">
      <w:pPr>
        <w:pStyle w:val="Default"/>
        <w:rPr>
          <w:color w:val="auto"/>
          <w:shd w:val="clear" w:color="auto" w:fill="FFFFFF"/>
        </w:rPr>
      </w:pPr>
    </w:p>
    <w:p w14:paraId="0DE312C2" w14:textId="77777777" w:rsidR="00035B9E" w:rsidRDefault="00035B9E" w:rsidP="00CD2CBB">
      <w:pPr>
        <w:pStyle w:val="Default"/>
        <w:rPr>
          <w:color w:val="auto"/>
          <w:shd w:val="clear" w:color="auto" w:fill="FFFFFF"/>
        </w:rPr>
      </w:pPr>
    </w:p>
    <w:p w14:paraId="5B53562C" w14:textId="77777777" w:rsidR="00035B9E" w:rsidRDefault="00035B9E" w:rsidP="00CD2CBB">
      <w:pPr>
        <w:pStyle w:val="Default"/>
        <w:rPr>
          <w:color w:val="auto"/>
          <w:shd w:val="clear" w:color="auto" w:fill="FFFFFF"/>
        </w:rPr>
      </w:pPr>
    </w:p>
    <w:p w14:paraId="271DAA95" w14:textId="77777777" w:rsidR="00035B9E" w:rsidRDefault="00035B9E" w:rsidP="00CD2CBB">
      <w:pPr>
        <w:pStyle w:val="Default"/>
        <w:rPr>
          <w:color w:val="auto"/>
          <w:shd w:val="clear" w:color="auto" w:fill="FFFFFF"/>
        </w:rPr>
      </w:pPr>
    </w:p>
    <w:p w14:paraId="3825CC61" w14:textId="77777777" w:rsidR="00035B9E" w:rsidRDefault="00035B9E" w:rsidP="00CD2CBB">
      <w:pPr>
        <w:pStyle w:val="Default"/>
        <w:rPr>
          <w:color w:val="auto"/>
          <w:shd w:val="clear" w:color="auto" w:fill="FFFFFF"/>
        </w:rPr>
      </w:pPr>
    </w:p>
    <w:p w14:paraId="1D1E6C33" w14:textId="77777777" w:rsidR="00035B9E" w:rsidRDefault="00035B9E" w:rsidP="00CD2CBB">
      <w:pPr>
        <w:pStyle w:val="Default"/>
        <w:rPr>
          <w:color w:val="auto"/>
          <w:shd w:val="clear" w:color="auto" w:fill="FFFFFF"/>
        </w:rPr>
      </w:pPr>
    </w:p>
    <w:p w14:paraId="33299487" w14:textId="77777777" w:rsidR="00035B9E" w:rsidRDefault="00035B9E" w:rsidP="00CD2CBB">
      <w:pPr>
        <w:pStyle w:val="Default"/>
        <w:rPr>
          <w:color w:val="auto"/>
          <w:shd w:val="clear" w:color="auto" w:fill="FFFFFF"/>
        </w:rPr>
      </w:pPr>
    </w:p>
    <w:p w14:paraId="5D33DB21" w14:textId="77777777" w:rsidR="00035B9E" w:rsidRDefault="00035B9E" w:rsidP="00CD2CBB">
      <w:pPr>
        <w:pStyle w:val="Default"/>
        <w:rPr>
          <w:color w:val="auto"/>
          <w:shd w:val="clear" w:color="auto" w:fill="FFFFFF"/>
        </w:rPr>
      </w:pPr>
    </w:p>
    <w:p w14:paraId="296A63E5" w14:textId="77777777" w:rsidR="00035B9E" w:rsidRDefault="00035B9E" w:rsidP="00CD2CBB">
      <w:pPr>
        <w:pStyle w:val="Default"/>
        <w:rPr>
          <w:color w:val="auto"/>
          <w:shd w:val="clear" w:color="auto" w:fill="FFFFFF"/>
        </w:rPr>
      </w:pPr>
    </w:p>
    <w:p w14:paraId="71871909" w14:textId="77777777" w:rsidR="00035B9E" w:rsidRDefault="00035B9E" w:rsidP="00CD2CBB">
      <w:pPr>
        <w:pStyle w:val="Default"/>
        <w:rPr>
          <w:color w:val="auto"/>
          <w:shd w:val="clear" w:color="auto" w:fill="FFFFFF"/>
        </w:rPr>
      </w:pPr>
    </w:p>
    <w:p w14:paraId="66D86E18" w14:textId="77777777" w:rsidR="00BC674E" w:rsidRDefault="00BC674E" w:rsidP="00CD2CBB">
      <w:pPr>
        <w:pStyle w:val="Default"/>
        <w:rPr>
          <w:color w:val="auto"/>
          <w:shd w:val="clear" w:color="auto" w:fill="FFFFFF"/>
        </w:rPr>
      </w:pPr>
    </w:p>
    <w:p w14:paraId="18048A6E" w14:textId="77777777" w:rsidR="00BC674E" w:rsidRDefault="00BC674E" w:rsidP="00CD2CBB">
      <w:pPr>
        <w:pStyle w:val="Default"/>
        <w:rPr>
          <w:color w:val="auto"/>
          <w:shd w:val="clear" w:color="auto" w:fill="FFFFFF"/>
        </w:rPr>
      </w:pPr>
    </w:p>
    <w:p w14:paraId="013F4D2C" w14:textId="77777777" w:rsidR="00BC674E" w:rsidRDefault="00BC674E" w:rsidP="00CD2CBB">
      <w:pPr>
        <w:pStyle w:val="Default"/>
        <w:rPr>
          <w:color w:val="auto"/>
          <w:shd w:val="clear" w:color="auto" w:fill="FFFFFF"/>
        </w:rPr>
      </w:pPr>
    </w:p>
    <w:p w14:paraId="74802EBA" w14:textId="77777777" w:rsidR="00BC674E" w:rsidRDefault="00BC674E" w:rsidP="00CD2CBB">
      <w:pPr>
        <w:pStyle w:val="Default"/>
        <w:rPr>
          <w:color w:val="auto"/>
          <w:shd w:val="clear" w:color="auto" w:fill="FFFFFF"/>
        </w:rPr>
      </w:pPr>
    </w:p>
    <w:p w14:paraId="748D9A0B" w14:textId="77777777" w:rsidR="00BC674E" w:rsidRDefault="00BC674E" w:rsidP="00CD2CBB">
      <w:pPr>
        <w:pStyle w:val="Default"/>
        <w:rPr>
          <w:color w:val="auto"/>
          <w:shd w:val="clear" w:color="auto" w:fill="FFFFFF"/>
        </w:rPr>
      </w:pPr>
    </w:p>
    <w:p w14:paraId="775B82C4" w14:textId="77777777" w:rsidR="00BC674E" w:rsidRDefault="00BC674E" w:rsidP="00CD2CBB">
      <w:pPr>
        <w:pStyle w:val="Default"/>
        <w:rPr>
          <w:color w:val="auto"/>
          <w:shd w:val="clear" w:color="auto" w:fill="FFFFFF"/>
        </w:rPr>
      </w:pPr>
    </w:p>
    <w:p w14:paraId="0CB49344" w14:textId="77777777" w:rsidR="00BC674E" w:rsidRDefault="00BC674E" w:rsidP="00CD2CBB">
      <w:pPr>
        <w:pStyle w:val="Default"/>
        <w:rPr>
          <w:color w:val="auto"/>
          <w:shd w:val="clear" w:color="auto" w:fill="FFFFFF"/>
        </w:rPr>
      </w:pPr>
    </w:p>
    <w:p w14:paraId="06824723" w14:textId="77777777" w:rsidR="00BC674E" w:rsidRDefault="00BC674E" w:rsidP="00CD2CBB">
      <w:pPr>
        <w:pStyle w:val="Default"/>
        <w:rPr>
          <w:color w:val="auto"/>
          <w:shd w:val="clear" w:color="auto" w:fill="FFFFFF"/>
        </w:rPr>
      </w:pPr>
    </w:p>
    <w:p w14:paraId="4EEFBC5E" w14:textId="77777777" w:rsidR="00BC674E" w:rsidRDefault="00BC674E" w:rsidP="00CD2CBB">
      <w:pPr>
        <w:pStyle w:val="Default"/>
        <w:rPr>
          <w:color w:val="auto"/>
          <w:shd w:val="clear" w:color="auto" w:fill="FFFFFF"/>
        </w:rPr>
      </w:pPr>
    </w:p>
    <w:p w14:paraId="5E1A33E5" w14:textId="77777777" w:rsidR="00BC674E" w:rsidRDefault="00BC674E" w:rsidP="00CD2CBB">
      <w:pPr>
        <w:pStyle w:val="Default"/>
        <w:rPr>
          <w:color w:val="auto"/>
          <w:shd w:val="clear" w:color="auto" w:fill="FFFFFF"/>
        </w:rPr>
      </w:pPr>
    </w:p>
    <w:p w14:paraId="2E45B88D" w14:textId="77777777" w:rsidR="00BC674E" w:rsidRDefault="00BC674E" w:rsidP="00CD2CBB">
      <w:pPr>
        <w:pStyle w:val="Default"/>
        <w:rPr>
          <w:color w:val="auto"/>
          <w:shd w:val="clear" w:color="auto" w:fill="FFFFFF"/>
        </w:rPr>
      </w:pPr>
    </w:p>
    <w:p w14:paraId="43C5C354" w14:textId="77777777" w:rsidR="00BC674E" w:rsidRDefault="00BC674E" w:rsidP="00CD2CBB">
      <w:pPr>
        <w:pStyle w:val="Default"/>
        <w:rPr>
          <w:color w:val="auto"/>
          <w:shd w:val="clear" w:color="auto" w:fill="FFFFFF"/>
        </w:rPr>
      </w:pPr>
    </w:p>
    <w:p w14:paraId="14E339A5" w14:textId="77777777" w:rsidR="00BC674E" w:rsidRDefault="00BC674E" w:rsidP="00CD2CBB">
      <w:pPr>
        <w:pStyle w:val="Default"/>
        <w:rPr>
          <w:color w:val="auto"/>
          <w:shd w:val="clear" w:color="auto" w:fill="FFFFFF"/>
        </w:rPr>
      </w:pPr>
    </w:p>
    <w:p w14:paraId="6C273765" w14:textId="77777777" w:rsidR="00BC674E" w:rsidRDefault="00BC674E" w:rsidP="00CD2CBB">
      <w:pPr>
        <w:pStyle w:val="Default"/>
        <w:rPr>
          <w:color w:val="auto"/>
          <w:shd w:val="clear" w:color="auto" w:fill="FFFFFF"/>
        </w:rPr>
      </w:pPr>
    </w:p>
    <w:p w14:paraId="37851055" w14:textId="77777777" w:rsidR="00BC674E" w:rsidRDefault="00BC674E" w:rsidP="00CD2CBB">
      <w:pPr>
        <w:pStyle w:val="Default"/>
        <w:rPr>
          <w:color w:val="auto"/>
          <w:shd w:val="clear" w:color="auto" w:fill="FFFFFF"/>
        </w:rPr>
      </w:pPr>
    </w:p>
    <w:p w14:paraId="06D0636D" w14:textId="77777777" w:rsidR="00BC674E" w:rsidRDefault="00BC674E" w:rsidP="00CD2CBB">
      <w:pPr>
        <w:pStyle w:val="Default"/>
        <w:rPr>
          <w:color w:val="auto"/>
          <w:shd w:val="clear" w:color="auto" w:fill="FFFFFF"/>
        </w:rPr>
      </w:pPr>
    </w:p>
    <w:p w14:paraId="0382F836" w14:textId="77777777" w:rsidR="00BC674E" w:rsidRDefault="00BC674E" w:rsidP="00CD2CBB">
      <w:pPr>
        <w:pStyle w:val="Default"/>
        <w:rPr>
          <w:color w:val="auto"/>
          <w:shd w:val="clear" w:color="auto" w:fill="FFFFFF"/>
        </w:rPr>
      </w:pPr>
    </w:p>
    <w:p w14:paraId="5278D827" w14:textId="77777777" w:rsidR="00035B9E" w:rsidRPr="00643811" w:rsidRDefault="00035B9E" w:rsidP="00CD2CBB">
      <w:pPr>
        <w:pStyle w:val="Default"/>
        <w:rPr>
          <w:b/>
          <w:bCs/>
          <w:color w:val="auto"/>
          <w:u w:val="single"/>
        </w:rPr>
      </w:pPr>
    </w:p>
    <w:p w14:paraId="01093447" w14:textId="77777777" w:rsidR="00643811" w:rsidRDefault="00643811" w:rsidP="00CD2CBB">
      <w:pPr>
        <w:pStyle w:val="Default"/>
        <w:rPr>
          <w:b/>
          <w:bCs/>
          <w:u w:val="single"/>
        </w:rPr>
      </w:pPr>
    </w:p>
    <w:p w14:paraId="59272EAE" w14:textId="77777777" w:rsidR="00574455" w:rsidRDefault="00574455" w:rsidP="00CD2CBB">
      <w:pPr>
        <w:pStyle w:val="Default"/>
        <w:rPr>
          <w:b/>
          <w:bCs/>
          <w:u w:val="single"/>
        </w:rPr>
      </w:pPr>
      <w:r>
        <w:rPr>
          <w:b/>
          <w:bCs/>
          <w:u w:val="single"/>
        </w:rPr>
        <w:lastRenderedPageBreak/>
        <w:t>Reducing the risk of and spread of fire</w:t>
      </w:r>
    </w:p>
    <w:p w14:paraId="4F36AD77" w14:textId="77777777" w:rsidR="00574455" w:rsidRDefault="00574455" w:rsidP="00CD2CBB">
      <w:pPr>
        <w:pStyle w:val="Default"/>
      </w:pPr>
    </w:p>
    <w:p w14:paraId="7FA994E1" w14:textId="7F7DFF2C" w:rsidR="00574455" w:rsidRPr="00197A10" w:rsidRDefault="00574455" w:rsidP="00CD2CBB">
      <w:pPr>
        <w:pStyle w:val="Default"/>
        <w:rPr>
          <w:u w:val="single"/>
        </w:rPr>
      </w:pPr>
      <w:r w:rsidRPr="00197A10">
        <w:rPr>
          <w:u w:val="single"/>
        </w:rPr>
        <w:t>Indoor Fireworks and other ignition sources</w:t>
      </w:r>
    </w:p>
    <w:p w14:paraId="27C17619" w14:textId="77777777" w:rsidR="00574455" w:rsidRDefault="00574455" w:rsidP="00CD2CBB">
      <w:pPr>
        <w:pStyle w:val="Default"/>
      </w:pPr>
    </w:p>
    <w:p w14:paraId="43DC6863" w14:textId="77777777" w:rsidR="00574455" w:rsidRDefault="00574455" w:rsidP="00CD2CBB">
      <w:pPr>
        <w:pStyle w:val="Default"/>
      </w:pPr>
      <w:r>
        <w:t xml:space="preserve">Across Tyne and Wear, </w:t>
      </w:r>
      <w:proofErr w:type="gramStart"/>
      <w:r>
        <w:t>a number of</w:t>
      </w:r>
      <w:proofErr w:type="gramEnd"/>
      <w:r>
        <w:t xml:space="preserve"> licensed establishments regularly serve ignited drinks or place Ice Fountains and other indoor sparklers within drinks or foods for decorative appeal.</w:t>
      </w:r>
    </w:p>
    <w:p w14:paraId="799D667E" w14:textId="77777777" w:rsidR="00574455" w:rsidRDefault="00574455" w:rsidP="00CD2CBB">
      <w:pPr>
        <w:pStyle w:val="Default"/>
      </w:pPr>
    </w:p>
    <w:p w14:paraId="2671E962" w14:textId="3CA2AE36" w:rsidR="00BC674E" w:rsidRPr="00BC674E" w:rsidRDefault="00574455" w:rsidP="00CD2CBB">
      <w:pPr>
        <w:pStyle w:val="Default"/>
        <w:rPr>
          <w:color w:val="4F81BD" w:themeColor="accent1"/>
          <w:u w:val="single"/>
        </w:rPr>
      </w:pPr>
      <w:r>
        <w:t xml:space="preserve">Ice Fountains and other indoor sparklers contain small amounts of explosives and should be stored safely and away from ignition sources. If </w:t>
      </w:r>
      <w:proofErr w:type="gramStart"/>
      <w:r>
        <w:t>you</w:t>
      </w:r>
      <w:proofErr w:type="gramEnd"/>
      <w:r>
        <w:t xml:space="preserve"> bulk purchase indoor fireworks you should check that you are not storing more than 5kg of Net Explosive Content (NEC). </w:t>
      </w:r>
      <w:r w:rsidRPr="008541D8">
        <w:rPr>
          <w:color w:val="FF0000"/>
        </w:rPr>
        <w:t>If you store indoor fireworks which in total amounts to more than 5kg NEC (approximately 900 individual Ice Fountains</w:t>
      </w:r>
      <w:r w:rsidR="00942D1C">
        <w:rPr>
          <w:color w:val="FF0000"/>
        </w:rPr>
        <w:t>)</w:t>
      </w:r>
      <w:r w:rsidRPr="008541D8">
        <w:rPr>
          <w:color w:val="FF0000"/>
        </w:rPr>
        <w:t xml:space="preserve"> you must obtain a licence from TWFRS </w:t>
      </w:r>
      <w:r w:rsidR="00BC674E">
        <w:rPr>
          <w:color w:val="FF0000"/>
        </w:rPr>
        <w:t xml:space="preserve">for the storage of explosives. </w:t>
      </w:r>
      <w:r w:rsidR="00BC674E">
        <w:rPr>
          <w:color w:val="auto"/>
        </w:rPr>
        <w:t xml:space="preserve">This can be found on our website: </w:t>
      </w:r>
      <w:r w:rsidR="00BC674E" w:rsidRPr="00BC674E">
        <w:rPr>
          <w:color w:val="4F81BD" w:themeColor="accent1"/>
          <w:u w:val="single"/>
        </w:rPr>
        <w:t>www.twfire.gov.uk/business-safety/licensing/fireworks/</w:t>
      </w:r>
    </w:p>
    <w:p w14:paraId="7B1326F2" w14:textId="77777777" w:rsidR="00574455" w:rsidRPr="00BC674E" w:rsidRDefault="00574455" w:rsidP="00CD2CBB">
      <w:pPr>
        <w:pStyle w:val="Default"/>
      </w:pPr>
    </w:p>
    <w:p w14:paraId="28CA03A8" w14:textId="77777777" w:rsidR="00574455" w:rsidRDefault="00574455" w:rsidP="00CD2CBB">
      <w:pPr>
        <w:pStyle w:val="Default"/>
      </w:pPr>
      <w:r w:rsidRPr="00BC674E">
        <w:rPr>
          <w:i/>
          <w:color w:val="FF0000"/>
        </w:rPr>
        <w:t xml:space="preserve">Combining fire with alcohol and allowing customers to handle ignition sources such as candles, ice fountains and sparklers when intoxicated can be dangerous. </w:t>
      </w:r>
      <w:r w:rsidR="00BC674E">
        <w:t>Appropriate</w:t>
      </w:r>
      <w:r>
        <w:t xml:space="preserve"> precautions must be taken to ensure the safety of both staff members and the customers handling these items.</w:t>
      </w:r>
    </w:p>
    <w:p w14:paraId="68FB13AE" w14:textId="77777777" w:rsidR="00574455" w:rsidRDefault="00574455" w:rsidP="00CD2CBB">
      <w:pPr>
        <w:pStyle w:val="Default"/>
      </w:pPr>
    </w:p>
    <w:p w14:paraId="032ED747" w14:textId="1FB32E87" w:rsidR="00574455" w:rsidRDefault="00574455" w:rsidP="00CD2CBB">
      <w:pPr>
        <w:pStyle w:val="Default"/>
      </w:pPr>
      <w:r>
        <w:t>Drinks should not be consumed while the flames are still burning. If required, drinks and food sources should have ignitable items lit at the customer’s table and not carried across open spaces and walkways already ignited. Consideration must be given to the suitability of handing intoxicated customers items containing naked flames.</w:t>
      </w:r>
    </w:p>
    <w:p w14:paraId="370562D6" w14:textId="77777777" w:rsidR="00574455" w:rsidRDefault="00574455" w:rsidP="00CD2CBB">
      <w:pPr>
        <w:pStyle w:val="Default"/>
      </w:pPr>
    </w:p>
    <w:p w14:paraId="64AD6D61" w14:textId="77777777" w:rsidR="00574455" w:rsidRDefault="00574455" w:rsidP="00CD2CBB">
      <w:pPr>
        <w:pStyle w:val="Default"/>
      </w:pPr>
      <w:r>
        <w:t xml:space="preserve">The use of blow torches to ignite alcohol drinks poses a risk to employees and customers. If you do want to light </w:t>
      </w:r>
      <w:proofErr w:type="gramStart"/>
      <w:r>
        <w:t>drinks</w:t>
      </w:r>
      <w:proofErr w:type="gramEnd"/>
      <w:r>
        <w:t xml:space="preserve"> then you should consider a safe and suitable ignition source. Any ignition should be carried out in a controlled environment, using a small flame that </w:t>
      </w:r>
      <w:proofErr w:type="gramStart"/>
      <w:r>
        <w:t>is not capable of producing</w:t>
      </w:r>
      <w:proofErr w:type="gramEnd"/>
      <w:r>
        <w:t xml:space="preserve"> a large uncontrolled flame effect.</w:t>
      </w:r>
    </w:p>
    <w:p w14:paraId="6C4A1793" w14:textId="77777777" w:rsidR="00574455" w:rsidRDefault="00574455" w:rsidP="00CD2CBB">
      <w:pPr>
        <w:pStyle w:val="Default"/>
      </w:pPr>
    </w:p>
    <w:p w14:paraId="71774D79" w14:textId="77777777" w:rsidR="00574455" w:rsidRDefault="00574455" w:rsidP="00CD2CBB">
      <w:pPr>
        <w:pStyle w:val="Default"/>
      </w:pPr>
      <w:r>
        <w:rPr>
          <w:noProof/>
          <w:lang w:eastAsia="en-GB"/>
        </w:rPr>
        <mc:AlternateContent>
          <mc:Choice Requires="wps">
            <w:drawing>
              <wp:anchor distT="45720" distB="45720" distL="114300" distR="114300" simplePos="0" relativeHeight="251655168" behindDoc="0" locked="0" layoutInCell="1" allowOverlap="1" wp14:anchorId="091B4F81" wp14:editId="77C5B4E4">
                <wp:simplePos x="0" y="0"/>
                <wp:positionH relativeFrom="column">
                  <wp:posOffset>0</wp:posOffset>
                </wp:positionH>
                <wp:positionV relativeFrom="paragraph">
                  <wp:posOffset>539750</wp:posOffset>
                </wp:positionV>
                <wp:extent cx="5646420" cy="647700"/>
                <wp:effectExtent l="19050" t="19050" r="1143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647700"/>
                        </a:xfrm>
                        <a:prstGeom prst="rect">
                          <a:avLst/>
                        </a:prstGeom>
                        <a:solidFill>
                          <a:srgbClr val="FFFFFF"/>
                        </a:solidFill>
                        <a:ln w="28575">
                          <a:solidFill>
                            <a:srgbClr val="FF0000"/>
                          </a:solidFill>
                          <a:miter lim="800000"/>
                          <a:headEnd/>
                          <a:tailEnd/>
                        </a:ln>
                      </wps:spPr>
                      <wps:txbx>
                        <w:txbxContent>
                          <w:p w14:paraId="48CD070E" w14:textId="77777777" w:rsidR="00574455" w:rsidRPr="008C6F03" w:rsidRDefault="00574455" w:rsidP="00BC674E">
                            <w:pPr>
                              <w:pStyle w:val="Default"/>
                              <w:jc w:val="center"/>
                              <w:rPr>
                                <w:b/>
                                <w:bCs/>
                              </w:rPr>
                            </w:pPr>
                            <w:r w:rsidRPr="008C6F03">
                              <w:rPr>
                                <w:b/>
                                <w:bCs/>
                              </w:rPr>
                              <w:t xml:space="preserve">Where </w:t>
                            </w:r>
                            <w:r>
                              <w:rPr>
                                <w:b/>
                                <w:bCs/>
                              </w:rPr>
                              <w:t xml:space="preserve">drinks are ignited this </w:t>
                            </w:r>
                            <w:r w:rsidRPr="008C6F03">
                              <w:rPr>
                                <w:b/>
                                <w:bCs/>
                              </w:rPr>
                              <w:t>must be considered</w:t>
                            </w:r>
                            <w:r w:rsidR="00BC674E">
                              <w:rPr>
                                <w:b/>
                                <w:bCs/>
                              </w:rPr>
                              <w:t xml:space="preserve"> in your fire risk assessment. S</w:t>
                            </w:r>
                            <w:r w:rsidRPr="008C6F03">
                              <w:rPr>
                                <w:b/>
                                <w:bCs/>
                              </w:rPr>
                              <w:t>taff must be trained and you must take steps to ensure that a fire does not occur.</w:t>
                            </w:r>
                          </w:p>
                          <w:p w14:paraId="7C94850A" w14:textId="77777777" w:rsidR="00574455" w:rsidRDefault="00574455" w:rsidP="0057445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B4F81" id="_x0000_s1029" type="#_x0000_t202" style="position:absolute;left:0;text-align:left;margin-left:0;margin-top:42.5pt;width:444.6pt;height:51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" strokecolor="red" strokeweight="2.25pt">
                <v:textbox>
                  <w:txbxContent>
                    <w:p w14:paraId="48CD070E" w14:textId="77777777" w:rsidR="00574455" w:rsidRPr="008C6F03" w:rsidRDefault="00574455" w:rsidP="00BC674E">
                      <w:pPr>
                        <w:pStyle w:val="Default"/>
                        <w:jc w:val="center"/>
                        <w:rPr>
                          <w:b/>
                          <w:bCs/>
                        </w:rPr>
                      </w:pPr>
                      <w:r w:rsidRPr="008C6F03">
                        <w:rPr>
                          <w:b/>
                          <w:bCs/>
                        </w:rPr>
                        <w:t xml:space="preserve">Where </w:t>
                      </w:r>
                      <w:r>
                        <w:rPr>
                          <w:b/>
                          <w:bCs/>
                        </w:rPr>
                        <w:t xml:space="preserve">drinks are ignited this </w:t>
                      </w:r>
                      <w:r w:rsidRPr="008C6F03">
                        <w:rPr>
                          <w:b/>
                          <w:bCs/>
                        </w:rPr>
                        <w:t>must be considered</w:t>
                      </w:r>
                      <w:r w:rsidR="00BC674E">
                        <w:rPr>
                          <w:b/>
                          <w:bCs/>
                        </w:rPr>
                        <w:t xml:space="preserve"> in your fire risk assessment. S</w:t>
                      </w:r>
                      <w:r w:rsidRPr="008C6F03">
                        <w:rPr>
                          <w:b/>
                          <w:bCs/>
                        </w:rPr>
                        <w:t>taff must be trained and you must take steps to ensure that a fire does not occur.</w:t>
                      </w:r>
                    </w:p>
                    <w:p w14:paraId="7C94850A" w14:textId="77777777" w:rsidR="00574455" w:rsidRDefault="00574455" w:rsidP="00574455">
                      <w:pPr>
                        <w:jc w:val="center"/>
                      </w:pPr>
                    </w:p>
                  </w:txbxContent>
                </v:textbox>
                <w10:wrap type="square"/>
              </v:shape>
            </w:pict>
          </mc:Fallback>
        </mc:AlternateContent>
      </w:r>
      <w:r>
        <w:t>The responsible person must ensure that the risk to relevant persons relating to the use of dangerous substances and ignition sources is reduced or eliminated.</w:t>
      </w:r>
    </w:p>
    <w:p w14:paraId="08E40A87" w14:textId="77777777" w:rsidR="00574455" w:rsidRDefault="00574455" w:rsidP="00CD2CBB">
      <w:pPr>
        <w:pStyle w:val="Default"/>
      </w:pPr>
    </w:p>
    <w:p w14:paraId="2F74A25A" w14:textId="77777777" w:rsidR="00352139" w:rsidRDefault="00352139" w:rsidP="00CD2CBB">
      <w:pPr>
        <w:pStyle w:val="Default"/>
        <w:rPr>
          <w:u w:val="single"/>
        </w:rPr>
      </w:pPr>
    </w:p>
    <w:p w14:paraId="28853136" w14:textId="77777777" w:rsidR="00352139" w:rsidRDefault="00352139" w:rsidP="00CD2CBB">
      <w:pPr>
        <w:pStyle w:val="Default"/>
        <w:rPr>
          <w:u w:val="single"/>
        </w:rPr>
      </w:pPr>
    </w:p>
    <w:p w14:paraId="18BDA848" w14:textId="77777777" w:rsidR="00352139" w:rsidRDefault="00352139" w:rsidP="00CD2CBB">
      <w:pPr>
        <w:pStyle w:val="Default"/>
        <w:rPr>
          <w:u w:val="single"/>
        </w:rPr>
      </w:pPr>
    </w:p>
    <w:p w14:paraId="3EED8675" w14:textId="77777777" w:rsidR="00352139" w:rsidRDefault="00352139" w:rsidP="00CD2CBB">
      <w:pPr>
        <w:pStyle w:val="Default"/>
        <w:rPr>
          <w:u w:val="single"/>
        </w:rPr>
      </w:pPr>
    </w:p>
    <w:p w14:paraId="394C081A" w14:textId="77777777" w:rsidR="00BC674E" w:rsidRDefault="00BC674E" w:rsidP="00CD2CBB">
      <w:pPr>
        <w:pStyle w:val="Default"/>
        <w:rPr>
          <w:u w:val="single"/>
        </w:rPr>
      </w:pPr>
    </w:p>
    <w:p w14:paraId="34DF9FDE" w14:textId="77777777" w:rsidR="00BC674E" w:rsidRDefault="00BC674E" w:rsidP="00CD2CBB">
      <w:pPr>
        <w:pStyle w:val="Default"/>
        <w:rPr>
          <w:u w:val="single"/>
        </w:rPr>
      </w:pPr>
    </w:p>
    <w:p w14:paraId="0204DA00" w14:textId="77777777" w:rsidR="00BC674E" w:rsidRDefault="00BC674E" w:rsidP="00CD2CBB">
      <w:pPr>
        <w:pStyle w:val="Default"/>
        <w:rPr>
          <w:u w:val="single"/>
        </w:rPr>
      </w:pPr>
    </w:p>
    <w:p w14:paraId="0F2BD705" w14:textId="77777777" w:rsidR="00BC674E" w:rsidRDefault="00BC674E" w:rsidP="00CD2CBB">
      <w:pPr>
        <w:pStyle w:val="Default"/>
        <w:rPr>
          <w:u w:val="single"/>
        </w:rPr>
      </w:pPr>
    </w:p>
    <w:p w14:paraId="1FE483F5" w14:textId="77777777" w:rsidR="00BC674E" w:rsidRDefault="00BC674E" w:rsidP="00CD2CBB">
      <w:pPr>
        <w:pStyle w:val="Default"/>
        <w:rPr>
          <w:u w:val="single"/>
        </w:rPr>
      </w:pPr>
    </w:p>
    <w:p w14:paraId="1CA70DC5" w14:textId="77777777" w:rsidR="00BC674E" w:rsidRDefault="00BC674E" w:rsidP="00CD2CBB">
      <w:pPr>
        <w:pStyle w:val="Default"/>
        <w:rPr>
          <w:u w:val="single"/>
        </w:rPr>
      </w:pPr>
    </w:p>
    <w:p w14:paraId="4FC80825" w14:textId="77777777" w:rsidR="00BC674E" w:rsidRDefault="00BC674E" w:rsidP="00CD2CBB">
      <w:pPr>
        <w:pStyle w:val="Default"/>
        <w:rPr>
          <w:u w:val="single"/>
        </w:rPr>
      </w:pPr>
    </w:p>
    <w:p w14:paraId="47ED5B84" w14:textId="77777777" w:rsidR="00352139" w:rsidRDefault="00352139" w:rsidP="00CD2CBB">
      <w:pPr>
        <w:pStyle w:val="Default"/>
        <w:rPr>
          <w:u w:val="single"/>
        </w:rPr>
      </w:pPr>
    </w:p>
    <w:p w14:paraId="77DCBC41" w14:textId="380CA81E" w:rsidR="00574455" w:rsidRPr="00197A10" w:rsidRDefault="00574455" w:rsidP="00CD2CBB">
      <w:pPr>
        <w:pStyle w:val="Default"/>
        <w:rPr>
          <w:u w:val="single"/>
        </w:rPr>
      </w:pPr>
      <w:r w:rsidRPr="00197A10">
        <w:rPr>
          <w:u w:val="single"/>
        </w:rPr>
        <w:t>Decorations and wall linings</w:t>
      </w:r>
    </w:p>
    <w:p w14:paraId="6A2EF9A1" w14:textId="77777777" w:rsidR="00574455" w:rsidRDefault="00574455" w:rsidP="00CD2CBB">
      <w:pPr>
        <w:pStyle w:val="Default"/>
      </w:pPr>
    </w:p>
    <w:p w14:paraId="272B849C" w14:textId="77777777" w:rsidR="00574455" w:rsidRPr="00B77201" w:rsidRDefault="00574455" w:rsidP="00CD2CBB">
      <w:pPr>
        <w:pStyle w:val="Default"/>
      </w:pPr>
      <w:r>
        <w:t>TW</w:t>
      </w:r>
      <w:r w:rsidRPr="00B77201">
        <w:t>FRS understands that it is desirable for business owners to have an attractive interior décor for customers. However, decorative materials that are used to line walls and ceilings can significantly contribute to the spread of a fire. Not only will this put relevant people at an increased risk in a fire, but it can also significantly increase the damage caused by fire and smoke and may increase the financial impact of a fire on your business.</w:t>
      </w:r>
    </w:p>
    <w:p w14:paraId="4B8B1675" w14:textId="77777777" w:rsidR="00574455" w:rsidRPr="00B77201" w:rsidRDefault="00574455" w:rsidP="00CD2CBB">
      <w:pPr>
        <w:pStyle w:val="Default"/>
      </w:pPr>
    </w:p>
    <w:p w14:paraId="31E972C7" w14:textId="77777777" w:rsidR="00574455" w:rsidRPr="00B77201" w:rsidRDefault="00574455" w:rsidP="00CD2CBB">
      <w:pPr>
        <w:pStyle w:val="Default"/>
      </w:pPr>
      <w:r w:rsidRPr="00B77201">
        <w:t>When considering the decoration of your premises, you must consider the increased risk of a fire spreading because of the materials you are using. Before installing any decorative materials on your walls and ceilings, you should consult with the manufacturer of the material about the suitability of their product for your intended use. You should confirm that that the manufacturer can provide certification about the performance of their product in relation to its fire resistance.</w:t>
      </w:r>
    </w:p>
    <w:p w14:paraId="63E501D3" w14:textId="77777777" w:rsidR="00574455" w:rsidRPr="00B77201" w:rsidRDefault="00574455" w:rsidP="00CD2CBB">
      <w:pPr>
        <w:pStyle w:val="Default"/>
      </w:pPr>
    </w:p>
    <w:p w14:paraId="6383EB12" w14:textId="77777777" w:rsidR="00574455" w:rsidRPr="00B77201" w:rsidRDefault="00574455" w:rsidP="00CD2CBB">
      <w:pPr>
        <w:pStyle w:val="Default"/>
      </w:pPr>
      <w:r w:rsidRPr="00B77201">
        <w:t>Decorations you should consider</w:t>
      </w:r>
      <w:r>
        <w:t xml:space="preserve"> as part of your risk assessment </w:t>
      </w:r>
      <w:r w:rsidRPr="00B77201">
        <w:t>can include (but is not limited to):</w:t>
      </w:r>
    </w:p>
    <w:p w14:paraId="56DDEF33" w14:textId="77777777" w:rsidR="00574455" w:rsidRPr="00B77201" w:rsidRDefault="00574455" w:rsidP="00CD2CBB">
      <w:pPr>
        <w:pStyle w:val="Default"/>
      </w:pPr>
    </w:p>
    <w:p w14:paraId="1B2E5351" w14:textId="77777777" w:rsidR="00574455" w:rsidRPr="00B77201" w:rsidRDefault="00574455" w:rsidP="00CD2CBB">
      <w:pPr>
        <w:pStyle w:val="Default"/>
        <w:numPr>
          <w:ilvl w:val="0"/>
          <w:numId w:val="2"/>
        </w:numPr>
      </w:pPr>
      <w:r w:rsidRPr="00B77201">
        <w:t>Temporary decorations (Christmas/Halloween/</w:t>
      </w:r>
      <w:r>
        <w:t xml:space="preserve">Sporting Events </w:t>
      </w:r>
      <w:r w:rsidRPr="00B77201">
        <w:t>etc)</w:t>
      </w:r>
    </w:p>
    <w:p w14:paraId="5B3F1175" w14:textId="77777777" w:rsidR="00574455" w:rsidRPr="00B77201" w:rsidRDefault="00574455" w:rsidP="00CD2CBB">
      <w:pPr>
        <w:pStyle w:val="Default"/>
        <w:numPr>
          <w:ilvl w:val="0"/>
          <w:numId w:val="2"/>
        </w:numPr>
      </w:pPr>
      <w:r w:rsidRPr="00B77201">
        <w:t>Materials designed to provide sound insulation</w:t>
      </w:r>
    </w:p>
    <w:p w14:paraId="1D8D96D7" w14:textId="589A4DC8" w:rsidR="00574455" w:rsidRPr="00B77201" w:rsidRDefault="00574455" w:rsidP="00CD2CBB">
      <w:pPr>
        <w:pStyle w:val="Default"/>
        <w:numPr>
          <w:ilvl w:val="0"/>
          <w:numId w:val="2"/>
        </w:numPr>
      </w:pPr>
      <w:r w:rsidRPr="00B77201">
        <w:t>Floral (both real and artificial) decorations</w:t>
      </w:r>
      <w:r>
        <w:t xml:space="preserve"> where these are attached to ceilings or walls.</w:t>
      </w:r>
    </w:p>
    <w:p w14:paraId="5BE067B5" w14:textId="77777777" w:rsidR="00574455" w:rsidRPr="00B77201" w:rsidRDefault="00574455" w:rsidP="00CD2CBB">
      <w:pPr>
        <w:pStyle w:val="Default"/>
        <w:numPr>
          <w:ilvl w:val="0"/>
          <w:numId w:val="2"/>
        </w:numPr>
      </w:pPr>
      <w:r w:rsidRPr="00B77201">
        <w:t>Curtains/Drapes and Fabric wall coverings</w:t>
      </w:r>
    </w:p>
    <w:p w14:paraId="4AF76E09" w14:textId="32A6C50D" w:rsidR="00574455" w:rsidRPr="00B77201" w:rsidRDefault="00574455" w:rsidP="00CD2CBB">
      <w:pPr>
        <w:pStyle w:val="Default"/>
        <w:numPr>
          <w:ilvl w:val="0"/>
          <w:numId w:val="2"/>
        </w:numPr>
      </w:pPr>
      <w:r w:rsidRPr="00B77201">
        <w:t>Decorative panelling and facades</w:t>
      </w:r>
    </w:p>
    <w:p w14:paraId="11451C99" w14:textId="77777777" w:rsidR="00574455" w:rsidRPr="00B77201" w:rsidRDefault="00574455" w:rsidP="00CD2CBB">
      <w:pPr>
        <w:pStyle w:val="Default"/>
      </w:pPr>
      <w:r>
        <w:rPr>
          <w:noProof/>
          <w:lang w:eastAsia="en-GB"/>
        </w:rPr>
        <mc:AlternateContent>
          <mc:Choice Requires="wps">
            <w:drawing>
              <wp:anchor distT="45720" distB="45720" distL="114300" distR="114300" simplePos="0" relativeHeight="251653120" behindDoc="0" locked="0" layoutInCell="1" allowOverlap="1" wp14:anchorId="76B99565" wp14:editId="48A54C96">
                <wp:simplePos x="0" y="0"/>
                <wp:positionH relativeFrom="column">
                  <wp:posOffset>0</wp:posOffset>
                </wp:positionH>
                <wp:positionV relativeFrom="paragraph">
                  <wp:posOffset>265430</wp:posOffset>
                </wp:positionV>
                <wp:extent cx="5646420" cy="647700"/>
                <wp:effectExtent l="19050" t="19050" r="1143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647700"/>
                        </a:xfrm>
                        <a:prstGeom prst="rect">
                          <a:avLst/>
                        </a:prstGeom>
                        <a:solidFill>
                          <a:srgbClr val="FFFFFF"/>
                        </a:solidFill>
                        <a:ln w="28575">
                          <a:solidFill>
                            <a:srgbClr val="FF0000"/>
                          </a:solidFill>
                          <a:miter lim="800000"/>
                          <a:headEnd/>
                          <a:tailEnd/>
                        </a:ln>
                      </wps:spPr>
                      <wps:txbx>
                        <w:txbxContent>
                          <w:p w14:paraId="4857B0A5" w14:textId="77777777" w:rsidR="00574455" w:rsidRPr="00200827" w:rsidRDefault="00574455" w:rsidP="00574455">
                            <w:pPr>
                              <w:pStyle w:val="Default"/>
                              <w:jc w:val="center"/>
                              <w:rPr>
                                <w:b/>
                                <w:bCs/>
                              </w:rPr>
                            </w:pPr>
                            <w:r>
                              <w:rPr>
                                <w:b/>
                                <w:bCs/>
                              </w:rPr>
                              <w:t>You should review the fire risk assessment if you make changes to the premises or the decorations in the premises</w:t>
                            </w:r>
                            <w:r w:rsidRPr="00200827">
                              <w:rPr>
                                <w:b/>
                                <w:bCs/>
                              </w:rPr>
                              <w:t>.</w:t>
                            </w:r>
                          </w:p>
                          <w:p w14:paraId="67207C5C" w14:textId="77777777" w:rsidR="00574455" w:rsidRDefault="00574455" w:rsidP="0057445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99565" id="Text Box 3" o:spid="_x0000_s1030" type="#_x0000_t202" style="position:absolute;left:0;text-align:left;margin-left:0;margin-top:20.9pt;width:444.6pt;height:51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" strokecolor="red" strokeweight="2.25pt">
                <v:textbox>
                  <w:txbxContent>
                    <w:p w14:paraId="4857B0A5" w14:textId="77777777" w:rsidR="00574455" w:rsidRPr="00200827" w:rsidRDefault="00574455" w:rsidP="00574455">
                      <w:pPr>
                        <w:pStyle w:val="Default"/>
                        <w:jc w:val="center"/>
                        <w:rPr>
                          <w:b/>
                          <w:bCs/>
                        </w:rPr>
                      </w:pPr>
                      <w:r>
                        <w:rPr>
                          <w:b/>
                          <w:bCs/>
                        </w:rPr>
                        <w:t>You should review the fire risk assessment if you make changes to the premises or the decorations in the premises</w:t>
                      </w:r>
                      <w:r w:rsidRPr="00200827">
                        <w:rPr>
                          <w:b/>
                          <w:bCs/>
                        </w:rPr>
                        <w:t>.</w:t>
                      </w:r>
                    </w:p>
                    <w:p w14:paraId="67207C5C" w14:textId="77777777" w:rsidR="00574455" w:rsidRDefault="00574455" w:rsidP="00574455">
                      <w:pPr>
                        <w:jc w:val="center"/>
                      </w:pPr>
                    </w:p>
                  </w:txbxContent>
                </v:textbox>
                <w10:wrap type="square"/>
              </v:shape>
            </w:pict>
          </mc:Fallback>
        </mc:AlternateContent>
      </w:r>
    </w:p>
    <w:p w14:paraId="2366DE71" w14:textId="77777777" w:rsidR="00574455" w:rsidRDefault="00574455" w:rsidP="00CD2CBB">
      <w:pPr>
        <w:pStyle w:val="Default"/>
      </w:pPr>
    </w:p>
    <w:p w14:paraId="3C706C1E" w14:textId="77777777" w:rsidR="00574455" w:rsidRDefault="00574455" w:rsidP="00CD2CBB">
      <w:pPr>
        <w:rPr>
          <w:rFonts w:ascii="Arial" w:hAnsi="Arial" w:cs="Arial"/>
          <w:b/>
          <w:u w:val="single"/>
        </w:rPr>
      </w:pPr>
      <w:r w:rsidRPr="00BC674E">
        <w:rPr>
          <w:rFonts w:ascii="Arial" w:hAnsi="Arial" w:cs="Arial"/>
          <w:b/>
          <w:u w:val="single"/>
        </w:rPr>
        <w:t>Fire Doors</w:t>
      </w:r>
    </w:p>
    <w:p w14:paraId="3FF09749" w14:textId="77777777" w:rsidR="00BC674E" w:rsidRPr="00BC674E" w:rsidRDefault="00BC674E" w:rsidP="00CD2CBB">
      <w:pPr>
        <w:rPr>
          <w:rFonts w:ascii="Arial" w:hAnsi="Arial" w:cs="Arial"/>
          <w:b/>
          <w:u w:val="single"/>
        </w:rPr>
      </w:pPr>
    </w:p>
    <w:p w14:paraId="0BE8A3F0" w14:textId="77777777" w:rsidR="00BC674E" w:rsidRDefault="00BC674E" w:rsidP="00CD2CBB">
      <w:pPr>
        <w:rPr>
          <w:rFonts w:ascii="Arial" w:hAnsi="Arial" w:cs="Arial"/>
        </w:rPr>
      </w:pPr>
    </w:p>
    <w:p w14:paraId="76E5EE8C" w14:textId="42E263EE" w:rsidR="00574455" w:rsidRPr="00557AC6" w:rsidRDefault="00574455" w:rsidP="00CD2CBB">
      <w:pPr>
        <w:rPr>
          <w:rFonts w:ascii="Arial" w:hAnsi="Arial" w:cs="Arial"/>
        </w:rPr>
      </w:pPr>
      <w:r w:rsidRPr="00557AC6">
        <w:rPr>
          <w:rFonts w:ascii="Arial" w:hAnsi="Arial" w:cs="Arial"/>
        </w:rPr>
        <w:t xml:space="preserve">Fire doors play an important role in preventing the spread of fire and smoke should a fire occur </w:t>
      </w:r>
      <w:proofErr w:type="gramStart"/>
      <w:r w:rsidRPr="00557AC6">
        <w:rPr>
          <w:rFonts w:ascii="Arial" w:hAnsi="Arial" w:cs="Arial"/>
        </w:rPr>
        <w:t>in</w:t>
      </w:r>
      <w:proofErr w:type="gramEnd"/>
      <w:r w:rsidRPr="00557AC6">
        <w:rPr>
          <w:rFonts w:ascii="Arial" w:hAnsi="Arial" w:cs="Arial"/>
        </w:rPr>
        <w:t xml:space="preserve"> your premises. Therefore, the maintenance of them is important. A fire door found to be damaged or defective should be repaired or replaced.</w:t>
      </w:r>
    </w:p>
    <w:p w14:paraId="6DFD722F" w14:textId="77777777" w:rsidR="00574455" w:rsidRPr="00557AC6" w:rsidRDefault="00574455" w:rsidP="00CD2CBB">
      <w:pPr>
        <w:spacing w:line="257" w:lineRule="auto"/>
        <w:ind w:left="426" w:hanging="720"/>
        <w:rPr>
          <w:rFonts w:ascii="Arial" w:hAnsi="Arial" w:cs="Arial"/>
        </w:rPr>
      </w:pPr>
      <w:r>
        <w:rPr>
          <w:noProof/>
          <w:lang w:val="en-GB" w:eastAsia="en-GB"/>
        </w:rPr>
        <mc:AlternateContent>
          <mc:Choice Requires="wps">
            <w:drawing>
              <wp:anchor distT="0" distB="0" distL="114300" distR="114300" simplePos="0" relativeHeight="251665408" behindDoc="0" locked="0" layoutInCell="1" allowOverlap="1" wp14:anchorId="0877EAF1" wp14:editId="7B7CC7DC">
                <wp:simplePos x="0" y="0"/>
                <wp:positionH relativeFrom="margin">
                  <wp:posOffset>6350</wp:posOffset>
                </wp:positionH>
                <wp:positionV relativeFrom="paragraph">
                  <wp:posOffset>227330</wp:posOffset>
                </wp:positionV>
                <wp:extent cx="5646420" cy="906780"/>
                <wp:effectExtent l="19050" t="19050" r="11430" b="2667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6420" cy="906780"/>
                        </a:xfrm>
                        <a:prstGeom prst="rect">
                          <a:avLst/>
                        </a:prstGeom>
                        <a:solidFill>
                          <a:srgbClr val="FFFFFF"/>
                        </a:solidFill>
                        <a:ln w="28575">
                          <a:solidFill>
                            <a:srgbClr val="FF0000"/>
                          </a:solidFill>
                          <a:miter lim="800000"/>
                          <a:headEnd/>
                          <a:tailEnd/>
                        </a:ln>
                      </wps:spPr>
                      <wps:txbx>
                        <w:txbxContent>
                          <w:p w14:paraId="64A3B9BA" w14:textId="77777777" w:rsidR="00942D1C" w:rsidRDefault="00574455" w:rsidP="00BC674E">
                            <w:pPr>
                              <w:spacing w:line="257" w:lineRule="auto"/>
                              <w:jc w:val="center"/>
                              <w:rPr>
                                <w:rFonts w:ascii="Arial" w:hAnsi="Arial" w:cs="Arial"/>
                                <w:b/>
                                <w:bCs/>
                              </w:rPr>
                            </w:pPr>
                            <w:r w:rsidRPr="00557AC6">
                              <w:rPr>
                                <w:rFonts w:ascii="Arial" w:hAnsi="Arial" w:cs="Arial"/>
                                <w:b/>
                                <w:bCs/>
                              </w:rPr>
                              <w:t>Fire doors</w:t>
                            </w:r>
                            <w:r w:rsidR="00942D1C">
                              <w:rPr>
                                <w:rFonts w:ascii="Arial" w:hAnsi="Arial" w:cs="Arial"/>
                                <w:b/>
                                <w:bCs/>
                              </w:rPr>
                              <w:t xml:space="preserve"> must not be wedged open. </w:t>
                            </w:r>
                          </w:p>
                          <w:p w14:paraId="78190A6E" w14:textId="77777777" w:rsidR="00942D1C" w:rsidRDefault="00942D1C" w:rsidP="00BC674E">
                            <w:pPr>
                              <w:spacing w:line="257" w:lineRule="auto"/>
                              <w:jc w:val="center"/>
                              <w:rPr>
                                <w:rFonts w:ascii="Arial" w:hAnsi="Arial" w:cs="Arial"/>
                                <w:b/>
                                <w:bCs/>
                              </w:rPr>
                            </w:pPr>
                          </w:p>
                          <w:p w14:paraId="73B21372" w14:textId="77777777" w:rsidR="00574455" w:rsidRPr="00557AC6" w:rsidRDefault="00942D1C" w:rsidP="00BC674E">
                            <w:pPr>
                              <w:spacing w:line="257" w:lineRule="auto"/>
                              <w:jc w:val="center"/>
                              <w:rPr>
                                <w:rFonts w:ascii="Arial" w:hAnsi="Arial" w:cs="Arial"/>
                                <w:b/>
                                <w:bCs/>
                              </w:rPr>
                            </w:pPr>
                            <w:r>
                              <w:rPr>
                                <w:rFonts w:ascii="Arial" w:hAnsi="Arial" w:cs="Arial"/>
                                <w:b/>
                                <w:bCs/>
                              </w:rPr>
                              <w:t>T</w:t>
                            </w:r>
                            <w:r w:rsidR="00574455" w:rsidRPr="00557AC6">
                              <w:rPr>
                                <w:rFonts w:ascii="Arial" w:hAnsi="Arial" w:cs="Arial"/>
                                <w:b/>
                                <w:bCs/>
                              </w:rPr>
                              <w:t>hey are there to protect people in the premises from fire and smoke if they need to evacuate.</w:t>
                            </w:r>
                          </w:p>
                          <w:p w14:paraId="11A0F56D" w14:textId="77777777" w:rsidR="00574455" w:rsidRDefault="00574455" w:rsidP="00574455">
                            <w:pPr>
                              <w:spacing w:line="257" w:lineRule="auto"/>
                              <w:rPr>
                                <w:rFonts w:ascii="Arial" w:hAnsi="Arial" w:cs="Arial"/>
                              </w:rPr>
                            </w:pPr>
                          </w:p>
                          <w:p w14:paraId="66F4178F" w14:textId="77777777" w:rsidR="00574455" w:rsidRDefault="00574455" w:rsidP="00574455">
                            <w:pPr>
                              <w:pStyle w:val="Default"/>
                            </w:pPr>
                          </w:p>
                          <w:p w14:paraId="3D38B54C" w14:textId="77777777" w:rsidR="00574455" w:rsidRDefault="00574455" w:rsidP="00574455"/>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877EAF1" id="Text Box 8" o:spid="_x0000_s1031" type="#_x0000_t202" style="position:absolute;left:0;text-align:left;margin-left:.5pt;margin-top:17.9pt;width:444.6pt;height:71.4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" strokecolor="red" strokeweight="2.25pt">
                <v:textbox>
                  <w:txbxContent>
                    <w:p w14:paraId="64A3B9BA" w14:textId="77777777" w:rsidR="00942D1C" w:rsidRDefault="00574455" w:rsidP="00BC674E">
                      <w:pPr>
                        <w:spacing w:line="257" w:lineRule="auto"/>
                        <w:jc w:val="center"/>
                        <w:rPr>
                          <w:rFonts w:ascii="Arial" w:hAnsi="Arial" w:cs="Arial"/>
                          <w:b/>
                          <w:bCs/>
                        </w:rPr>
                      </w:pPr>
                      <w:r w:rsidRPr="00557AC6">
                        <w:rPr>
                          <w:rFonts w:ascii="Arial" w:hAnsi="Arial" w:cs="Arial"/>
                          <w:b/>
                          <w:bCs/>
                        </w:rPr>
                        <w:t>Fire doors</w:t>
                      </w:r>
                      <w:r w:rsidR="00942D1C">
                        <w:rPr>
                          <w:rFonts w:ascii="Arial" w:hAnsi="Arial" w:cs="Arial"/>
                          <w:b/>
                          <w:bCs/>
                        </w:rPr>
                        <w:t xml:space="preserve"> must not be wedged open. </w:t>
                      </w:r>
                    </w:p>
                    <w:p w14:paraId="78190A6E" w14:textId="77777777" w:rsidR="00942D1C" w:rsidRDefault="00942D1C" w:rsidP="00BC674E">
                      <w:pPr>
                        <w:spacing w:line="257" w:lineRule="auto"/>
                        <w:jc w:val="center"/>
                        <w:rPr>
                          <w:rFonts w:ascii="Arial" w:hAnsi="Arial" w:cs="Arial"/>
                          <w:b/>
                          <w:bCs/>
                        </w:rPr>
                      </w:pPr>
                    </w:p>
                    <w:p w14:paraId="73B21372" w14:textId="77777777" w:rsidR="00574455" w:rsidRPr="00557AC6" w:rsidRDefault="00942D1C" w:rsidP="00BC674E">
                      <w:pPr>
                        <w:spacing w:line="257" w:lineRule="auto"/>
                        <w:jc w:val="center"/>
                        <w:rPr>
                          <w:rFonts w:ascii="Arial" w:hAnsi="Arial" w:cs="Arial"/>
                          <w:b/>
                          <w:bCs/>
                        </w:rPr>
                      </w:pPr>
                      <w:r>
                        <w:rPr>
                          <w:rFonts w:ascii="Arial" w:hAnsi="Arial" w:cs="Arial"/>
                          <w:b/>
                          <w:bCs/>
                        </w:rPr>
                        <w:t>T</w:t>
                      </w:r>
                      <w:r w:rsidR="00574455" w:rsidRPr="00557AC6">
                        <w:rPr>
                          <w:rFonts w:ascii="Arial" w:hAnsi="Arial" w:cs="Arial"/>
                          <w:b/>
                          <w:bCs/>
                        </w:rPr>
                        <w:t>hey are there to protect people in the premises from fire and smoke if they need to evacuate.</w:t>
                      </w:r>
                    </w:p>
                    <w:p w14:paraId="11A0F56D" w14:textId="77777777" w:rsidR="00574455" w:rsidRDefault="00574455" w:rsidP="00574455">
                      <w:pPr>
                        <w:spacing w:line="257" w:lineRule="auto"/>
                        <w:rPr>
                          <w:rFonts w:ascii="Arial" w:hAnsi="Arial" w:cs="Arial"/>
                        </w:rPr>
                      </w:pPr>
                    </w:p>
                    <w:p w14:paraId="66F4178F" w14:textId="77777777" w:rsidR="00574455" w:rsidRDefault="00574455" w:rsidP="00574455">
                      <w:pPr>
                        <w:pStyle w:val="Default"/>
                      </w:pPr>
                    </w:p>
                    <w:p w14:paraId="3D38B54C" w14:textId="77777777" w:rsidR="00574455" w:rsidRDefault="00574455" w:rsidP="00574455"/>
                  </w:txbxContent>
                </v:textbox>
                <w10:wrap type="topAndBottom" anchorx="margin"/>
              </v:shape>
            </w:pict>
          </mc:Fallback>
        </mc:AlternateContent>
      </w:r>
    </w:p>
    <w:p w14:paraId="2F1262B2" w14:textId="77777777" w:rsidR="00574455" w:rsidRPr="00557AC6" w:rsidRDefault="00574455" w:rsidP="00CD2CBB">
      <w:pPr>
        <w:spacing w:line="257" w:lineRule="auto"/>
        <w:rPr>
          <w:rFonts w:ascii="Arial" w:hAnsi="Arial" w:cs="Arial"/>
        </w:rPr>
      </w:pPr>
    </w:p>
    <w:p w14:paraId="6F61169C" w14:textId="77777777" w:rsidR="00BC674E" w:rsidRDefault="00BC674E" w:rsidP="00CD2CBB">
      <w:pPr>
        <w:rPr>
          <w:rFonts w:ascii="Arial" w:hAnsi="Arial" w:cs="Arial"/>
          <w:b/>
          <w:u w:val="single"/>
        </w:rPr>
      </w:pPr>
    </w:p>
    <w:p w14:paraId="7AAD579A" w14:textId="77777777" w:rsidR="00BC674E" w:rsidRDefault="00BC674E" w:rsidP="00CD2CBB">
      <w:pPr>
        <w:rPr>
          <w:rFonts w:ascii="Arial" w:hAnsi="Arial" w:cs="Arial"/>
          <w:b/>
          <w:u w:val="single"/>
        </w:rPr>
      </w:pPr>
    </w:p>
    <w:p w14:paraId="6706B5BD" w14:textId="77777777" w:rsidR="00BC674E" w:rsidRDefault="00BC674E" w:rsidP="00CD2CBB">
      <w:pPr>
        <w:rPr>
          <w:rFonts w:ascii="Arial" w:hAnsi="Arial" w:cs="Arial"/>
          <w:b/>
          <w:u w:val="single"/>
        </w:rPr>
      </w:pPr>
    </w:p>
    <w:p w14:paraId="07770B2D" w14:textId="77777777" w:rsidR="00BC674E" w:rsidRDefault="00BC674E" w:rsidP="00CD2CBB">
      <w:pPr>
        <w:rPr>
          <w:rFonts w:ascii="Arial" w:hAnsi="Arial" w:cs="Arial"/>
          <w:b/>
          <w:u w:val="single"/>
        </w:rPr>
      </w:pPr>
    </w:p>
    <w:p w14:paraId="7CF465F5" w14:textId="77777777" w:rsidR="00BC674E" w:rsidRDefault="00BC674E" w:rsidP="00CD2CBB">
      <w:pPr>
        <w:rPr>
          <w:rFonts w:ascii="Arial" w:hAnsi="Arial" w:cs="Arial"/>
          <w:b/>
          <w:u w:val="single"/>
        </w:rPr>
      </w:pPr>
    </w:p>
    <w:p w14:paraId="46F85314" w14:textId="022083FF" w:rsidR="00574455" w:rsidRDefault="00574455" w:rsidP="00CD2CBB">
      <w:pPr>
        <w:rPr>
          <w:rFonts w:ascii="Arial" w:hAnsi="Arial" w:cs="Arial"/>
          <w:b/>
          <w:u w:val="single"/>
        </w:rPr>
      </w:pPr>
      <w:r w:rsidRPr="00557AC6">
        <w:rPr>
          <w:rFonts w:ascii="Arial" w:hAnsi="Arial" w:cs="Arial"/>
          <w:b/>
          <w:u w:val="single"/>
        </w:rPr>
        <w:t>Emergency Procedures</w:t>
      </w:r>
    </w:p>
    <w:p w14:paraId="3F97EF79" w14:textId="77777777" w:rsidR="00BC674E" w:rsidRDefault="00BC674E" w:rsidP="00CD2CBB">
      <w:pPr>
        <w:rPr>
          <w:rFonts w:ascii="Arial" w:hAnsi="Arial" w:cs="Arial"/>
          <w:b/>
          <w:u w:val="single"/>
        </w:rPr>
      </w:pPr>
    </w:p>
    <w:p w14:paraId="42CABA31" w14:textId="77777777" w:rsidR="00BC674E" w:rsidRPr="00557AC6" w:rsidRDefault="00BC674E" w:rsidP="00CD2CBB">
      <w:pPr>
        <w:rPr>
          <w:rFonts w:ascii="Arial" w:hAnsi="Arial" w:cs="Arial"/>
          <w:b/>
          <w:u w:val="single"/>
        </w:rPr>
      </w:pPr>
    </w:p>
    <w:p w14:paraId="7655BD58" w14:textId="77777777" w:rsidR="00BC674E" w:rsidRDefault="00574455" w:rsidP="00CD2CBB">
      <w:pPr>
        <w:rPr>
          <w:rFonts w:ascii="Arial" w:hAnsi="Arial" w:cs="Arial"/>
          <w:bCs/>
        </w:rPr>
      </w:pPr>
      <w:r w:rsidRPr="00557AC6">
        <w:rPr>
          <w:rFonts w:ascii="Arial" w:hAnsi="Arial" w:cs="Arial"/>
          <w:bCs/>
        </w:rPr>
        <w:t xml:space="preserve">The Fire Safety Order requires you to establish procedures to be followed if there is an emergency. This will normally be how you evacuate the premises if there is, or you believe there is, a fire – this is often referred to as an </w:t>
      </w:r>
      <w:r w:rsidRPr="00557AC6">
        <w:rPr>
          <w:rFonts w:ascii="Arial" w:hAnsi="Arial" w:cs="Arial"/>
          <w:b/>
        </w:rPr>
        <w:t>emergency plan</w:t>
      </w:r>
      <w:r w:rsidRPr="00557AC6">
        <w:rPr>
          <w:rFonts w:ascii="Arial" w:hAnsi="Arial" w:cs="Arial"/>
          <w:bCs/>
        </w:rPr>
        <w:t xml:space="preserve">. </w:t>
      </w:r>
      <w:r w:rsidR="00BC674E">
        <w:rPr>
          <w:rFonts w:ascii="Arial" w:hAnsi="Arial" w:cs="Arial"/>
          <w:bCs/>
        </w:rPr>
        <w:t xml:space="preserve">Guidance can be found on our website via </w:t>
      </w:r>
      <w:hyperlink r:id="rId13" w:history="1">
        <w:r w:rsidR="00BC674E" w:rsidRPr="00BC674E">
          <w:rPr>
            <w:rStyle w:val="Hyperlink"/>
            <w:rFonts w:ascii="Arial" w:hAnsi="Arial" w:cs="Arial"/>
            <w:bCs/>
            <w:color w:val="4F81BD" w:themeColor="accent1"/>
          </w:rPr>
          <w:t>www.twfire.gov.uk/business-safety/business-owner-your</w:t>
        </w:r>
      </w:hyperlink>
      <w:r w:rsidR="00BC674E" w:rsidRPr="00BC674E">
        <w:rPr>
          <w:rFonts w:ascii="Arial" w:hAnsi="Arial" w:cs="Arial"/>
          <w:bCs/>
          <w:color w:val="4F81BD" w:themeColor="accent1"/>
          <w:u w:val="single"/>
        </w:rPr>
        <w:t>-responsibilities/fire-risk-assessments</w:t>
      </w:r>
    </w:p>
    <w:p w14:paraId="524DC71D" w14:textId="77777777" w:rsidR="00BC674E" w:rsidRDefault="00BC674E" w:rsidP="00CD2CBB">
      <w:pPr>
        <w:rPr>
          <w:rFonts w:ascii="Arial" w:hAnsi="Arial" w:cs="Arial"/>
          <w:bCs/>
        </w:rPr>
      </w:pPr>
    </w:p>
    <w:p w14:paraId="0CDC7DFA" w14:textId="77777777" w:rsidR="00BC674E" w:rsidRDefault="00574455" w:rsidP="00CD2CBB">
      <w:pPr>
        <w:rPr>
          <w:rFonts w:ascii="Arial" w:hAnsi="Arial" w:cs="Arial"/>
        </w:rPr>
      </w:pPr>
      <w:r w:rsidRPr="00557AC6">
        <w:rPr>
          <w:rFonts w:ascii="Arial" w:hAnsi="Arial" w:cs="Arial"/>
        </w:rPr>
        <w:t xml:space="preserve">You should ensure that the emergency plan is available to people who need to understand it - this might be through fire action notices displayed throughout the premises and staff briefings </w:t>
      </w:r>
      <w:r w:rsidR="00BC674E">
        <w:rPr>
          <w:rFonts w:ascii="Arial" w:hAnsi="Arial" w:cs="Arial"/>
        </w:rPr>
        <w:t>and training.</w:t>
      </w:r>
    </w:p>
    <w:p w14:paraId="01D99C84" w14:textId="77777777" w:rsidR="00BC674E" w:rsidRDefault="00BC674E" w:rsidP="00CD2CBB">
      <w:pPr>
        <w:rPr>
          <w:rFonts w:ascii="Arial" w:hAnsi="Arial" w:cs="Arial"/>
        </w:rPr>
      </w:pPr>
    </w:p>
    <w:p w14:paraId="14562C61" w14:textId="34747BA5" w:rsidR="00574455" w:rsidRDefault="00574455" w:rsidP="00CD2CBB">
      <w:pPr>
        <w:rPr>
          <w:rFonts w:ascii="Arial" w:hAnsi="Arial" w:cs="Arial"/>
        </w:rPr>
      </w:pPr>
      <w:r w:rsidRPr="00557AC6">
        <w:rPr>
          <w:rFonts w:ascii="Arial" w:hAnsi="Arial" w:cs="Arial"/>
        </w:rPr>
        <w:t>You must nominate enough people to carry out your plan and they should be competent – that means they have sufficient training and experience or other knowledge to carry out the procedures.</w:t>
      </w:r>
    </w:p>
    <w:p w14:paraId="48F13019" w14:textId="77777777" w:rsidR="00BC674E" w:rsidRPr="00557AC6" w:rsidRDefault="00BC674E" w:rsidP="00CD2CBB">
      <w:pPr>
        <w:rPr>
          <w:rFonts w:ascii="Arial" w:hAnsi="Arial" w:cs="Arial"/>
        </w:rPr>
      </w:pPr>
      <w:r w:rsidRPr="00557AC6">
        <w:rPr>
          <w:noProof/>
          <w:lang w:val="en-GB" w:eastAsia="en-GB"/>
        </w:rPr>
        <mc:AlternateContent>
          <mc:Choice Requires="wps">
            <w:drawing>
              <wp:anchor distT="45720" distB="45720" distL="114300" distR="114300" simplePos="0" relativeHeight="251667456" behindDoc="0" locked="0" layoutInCell="1" allowOverlap="1" wp14:anchorId="7D0C387B" wp14:editId="58DFC6BC">
                <wp:simplePos x="0" y="0"/>
                <wp:positionH relativeFrom="column">
                  <wp:posOffset>6350</wp:posOffset>
                </wp:positionH>
                <wp:positionV relativeFrom="paragraph">
                  <wp:posOffset>311150</wp:posOffset>
                </wp:positionV>
                <wp:extent cx="5530850" cy="1226820"/>
                <wp:effectExtent l="19050" t="19050" r="12700" b="1143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0" cy="1226820"/>
                        </a:xfrm>
                        <a:prstGeom prst="rect">
                          <a:avLst/>
                        </a:prstGeom>
                        <a:solidFill>
                          <a:srgbClr val="FFFFFF"/>
                        </a:solidFill>
                        <a:ln w="28575">
                          <a:solidFill>
                            <a:srgbClr val="FF0000"/>
                          </a:solidFill>
                          <a:miter lim="800000"/>
                          <a:headEnd/>
                          <a:tailEnd/>
                        </a:ln>
                      </wps:spPr>
                      <wps:txbx>
                        <w:txbxContent>
                          <w:p w14:paraId="0421AA79" w14:textId="77777777" w:rsidR="00574455" w:rsidRDefault="00574455" w:rsidP="00BC674E">
                            <w:pPr>
                              <w:jc w:val="center"/>
                              <w:rPr>
                                <w:rFonts w:ascii="Arial" w:hAnsi="Arial" w:cs="Arial"/>
                                <w:b/>
                                <w:bCs/>
                              </w:rPr>
                            </w:pPr>
                            <w:r w:rsidRPr="00557AC6">
                              <w:rPr>
                                <w:rFonts w:ascii="Arial" w:hAnsi="Arial" w:cs="Arial"/>
                                <w:b/>
                                <w:bCs/>
                              </w:rPr>
                              <w:t>You should test your emergency procedures through carrying out regular drills.</w:t>
                            </w:r>
                          </w:p>
                          <w:p w14:paraId="1A959BA2" w14:textId="77777777" w:rsidR="00BC674E" w:rsidRPr="00557AC6" w:rsidRDefault="00BC674E" w:rsidP="00BC674E">
                            <w:pPr>
                              <w:jc w:val="center"/>
                              <w:rPr>
                                <w:rFonts w:ascii="Arial" w:hAnsi="Arial" w:cs="Arial"/>
                                <w:b/>
                                <w:bCs/>
                              </w:rPr>
                            </w:pPr>
                          </w:p>
                          <w:p w14:paraId="788047C0" w14:textId="5398E8C1" w:rsidR="00574455" w:rsidRPr="00557AC6" w:rsidRDefault="00574455" w:rsidP="00BC674E">
                            <w:pPr>
                              <w:jc w:val="center"/>
                              <w:rPr>
                                <w:rFonts w:ascii="Arial" w:hAnsi="Arial" w:cs="Arial"/>
                                <w:b/>
                                <w:bCs/>
                              </w:rPr>
                            </w:pPr>
                            <w:r w:rsidRPr="00557AC6">
                              <w:rPr>
                                <w:rFonts w:ascii="Arial" w:hAnsi="Arial" w:cs="Arial"/>
                                <w:b/>
                                <w:bCs/>
                              </w:rPr>
                              <w:t>If the premises is licensed the emergency procedures must be recorded as part of your fire safety arrangements.</w:t>
                            </w:r>
                          </w:p>
                          <w:p w14:paraId="6C4D8FE7" w14:textId="77777777" w:rsidR="00574455" w:rsidRPr="00557AC6" w:rsidRDefault="00574455" w:rsidP="005744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0C387B" id="_x0000_t202" coordsize="21600,21600" o:spt="202" path="m,l,21600r21600,l21600,xe">
                <v:stroke joinstyle="miter"/>
                <v:path gradientshapeok="t" o:connecttype="rect"/>
              </v:shapetype>
              <v:shape id="Text Box 9" o:spid="_x0000_s1032" type="#_x0000_t202" style="position:absolute;margin-left:.5pt;margin-top:24.5pt;width:435.5pt;height:96.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" strokecolor="red" strokeweight="2.25pt">
                <v:textbox>
                  <w:txbxContent>
                    <w:p w14:paraId="0421AA79" w14:textId="77777777" w:rsidR="00574455" w:rsidRDefault="00574455" w:rsidP="00BC674E">
                      <w:pPr>
                        <w:jc w:val="center"/>
                        <w:rPr>
                          <w:rFonts w:ascii="Arial" w:hAnsi="Arial" w:cs="Arial"/>
                          <w:b/>
                          <w:bCs/>
                        </w:rPr>
                      </w:pPr>
                      <w:r w:rsidRPr="00557AC6">
                        <w:rPr>
                          <w:rFonts w:ascii="Arial" w:hAnsi="Arial" w:cs="Arial"/>
                          <w:b/>
                          <w:bCs/>
                        </w:rPr>
                        <w:t>You should test your emergency procedures through carrying out regular drills.</w:t>
                      </w:r>
                    </w:p>
                    <w:p w14:paraId="1A959BA2" w14:textId="77777777" w:rsidR="00BC674E" w:rsidRPr="00557AC6" w:rsidRDefault="00BC674E" w:rsidP="00BC674E">
                      <w:pPr>
                        <w:jc w:val="center"/>
                        <w:rPr>
                          <w:rFonts w:ascii="Arial" w:hAnsi="Arial" w:cs="Arial"/>
                          <w:b/>
                          <w:bCs/>
                        </w:rPr>
                      </w:pPr>
                    </w:p>
                    <w:p w14:paraId="788047C0" w14:textId="5398E8C1" w:rsidR="00574455" w:rsidRPr="00557AC6" w:rsidRDefault="00574455" w:rsidP="00BC674E">
                      <w:pPr>
                        <w:jc w:val="center"/>
                        <w:rPr>
                          <w:rFonts w:ascii="Arial" w:hAnsi="Arial" w:cs="Arial"/>
                          <w:b/>
                          <w:bCs/>
                        </w:rPr>
                      </w:pPr>
                      <w:r w:rsidRPr="00557AC6">
                        <w:rPr>
                          <w:rFonts w:ascii="Arial" w:hAnsi="Arial" w:cs="Arial"/>
                          <w:b/>
                          <w:bCs/>
                        </w:rPr>
                        <w:t>If the premises is licensed the emergency procedures must be recorded as part of your fire safety arrangements.</w:t>
                      </w:r>
                    </w:p>
                    <w:p w14:paraId="6C4D8FE7" w14:textId="77777777" w:rsidR="00574455" w:rsidRPr="00557AC6" w:rsidRDefault="00574455" w:rsidP="00574455"/>
                  </w:txbxContent>
                </v:textbox>
                <w10:wrap type="square"/>
              </v:shape>
            </w:pict>
          </mc:Fallback>
        </mc:AlternateContent>
      </w:r>
    </w:p>
    <w:p w14:paraId="67CF1C07" w14:textId="77777777" w:rsidR="00574455" w:rsidRDefault="00574455" w:rsidP="00CD2CBB">
      <w:pPr>
        <w:pStyle w:val="Default"/>
      </w:pPr>
    </w:p>
    <w:p w14:paraId="0F73166E" w14:textId="77777777" w:rsidR="00574455" w:rsidRPr="001F0EF0" w:rsidRDefault="00574455" w:rsidP="00CD2CBB">
      <w:pPr>
        <w:pStyle w:val="Default"/>
        <w:rPr>
          <w:b/>
          <w:bCs/>
          <w:u w:val="single"/>
        </w:rPr>
      </w:pPr>
      <w:r w:rsidRPr="001F0EF0">
        <w:rPr>
          <w:b/>
          <w:bCs/>
          <w:u w:val="single"/>
        </w:rPr>
        <w:t>How to Contact Us</w:t>
      </w:r>
    </w:p>
    <w:p w14:paraId="4D30444A" w14:textId="73B830A6" w:rsidR="00574455" w:rsidRPr="00074CF8" w:rsidRDefault="00574455" w:rsidP="00CD2CBB">
      <w:pPr>
        <w:pStyle w:val="Default"/>
        <w:rPr>
          <w:b/>
          <w:bCs/>
        </w:rPr>
      </w:pPr>
    </w:p>
    <w:p w14:paraId="4FB8ABEA" w14:textId="77777777" w:rsidR="00574455" w:rsidRDefault="00574455" w:rsidP="00CD2CBB">
      <w:pPr>
        <w:pStyle w:val="Default"/>
      </w:pPr>
      <w:r w:rsidRPr="00F01049">
        <w:t>If you would like any further information or advice on complying with the Fire Safety Order, please do not hesitate to</w:t>
      </w:r>
      <w:r>
        <w:t xml:space="preserve"> email us at fire.safety@twfire.gov.uk</w:t>
      </w:r>
    </w:p>
    <w:p w14:paraId="7AA81276" w14:textId="77777777" w:rsidR="00574455" w:rsidRDefault="00574455" w:rsidP="00CD2CBB">
      <w:pPr>
        <w:pStyle w:val="Default"/>
      </w:pPr>
    </w:p>
    <w:p w14:paraId="1CD92CA2" w14:textId="7C2F3AA0" w:rsidR="00574455" w:rsidRPr="00940432" w:rsidRDefault="00574455" w:rsidP="00CD2CBB">
      <w:pPr>
        <w:pStyle w:val="Default"/>
        <w:rPr>
          <w:b/>
          <w:bCs/>
          <w:u w:val="single"/>
        </w:rPr>
      </w:pPr>
      <w:r w:rsidRPr="00940432">
        <w:rPr>
          <w:b/>
          <w:bCs/>
          <w:u w:val="single"/>
        </w:rPr>
        <w:t>Useful Information and Links</w:t>
      </w:r>
    </w:p>
    <w:p w14:paraId="52920EC1" w14:textId="77777777" w:rsidR="00574455" w:rsidRPr="00F01049" w:rsidRDefault="00574455" w:rsidP="00CD2CBB">
      <w:pPr>
        <w:pStyle w:val="Default"/>
      </w:pPr>
    </w:p>
    <w:p w14:paraId="484CDC07" w14:textId="3AE902BD" w:rsidR="00574455" w:rsidRPr="00F01049" w:rsidRDefault="00574455" w:rsidP="00CD2CBB">
      <w:pPr>
        <w:pStyle w:val="Default"/>
      </w:pPr>
      <w:r w:rsidRPr="00F01049">
        <w:t>There is a lot of useful information and advice available free of charge on the HM Government website</w:t>
      </w:r>
      <w:r>
        <w:t xml:space="preserve"> </w:t>
      </w:r>
      <w:hyperlink r:id="rId14" w:history="1">
        <w:r w:rsidRPr="005C0718">
          <w:rPr>
            <w:rStyle w:val="Hyperlink"/>
          </w:rPr>
          <w:t>www.gov.uk</w:t>
        </w:r>
      </w:hyperlink>
      <w:r>
        <w:t xml:space="preserve"> </w:t>
      </w:r>
      <w:r w:rsidRPr="00F01049">
        <w:t xml:space="preserve"> and </w:t>
      </w:r>
      <w:r>
        <w:t xml:space="preserve">at </w:t>
      </w:r>
      <w:hyperlink r:id="rId15" w:history="1">
        <w:r w:rsidRPr="00044B24">
          <w:rPr>
            <w:rStyle w:val="Hyperlink"/>
          </w:rPr>
          <w:t>https://www.gov.uk/government/collections/fire-safety-law-and-guidance-documents-for-business</w:t>
        </w:r>
      </w:hyperlink>
    </w:p>
    <w:p w14:paraId="47A1D12F" w14:textId="77777777" w:rsidR="00574455" w:rsidRPr="00F01049" w:rsidRDefault="00574455" w:rsidP="00CD2CBB">
      <w:pPr>
        <w:pStyle w:val="Default"/>
      </w:pPr>
    </w:p>
    <w:p w14:paraId="25E2CD58" w14:textId="181AD4D2" w:rsidR="000A4380" w:rsidRPr="000A4380" w:rsidRDefault="00574455" w:rsidP="00CD2CBB">
      <w:pPr>
        <w:pStyle w:val="Default"/>
      </w:pPr>
      <w:r w:rsidRPr="00F01049">
        <w:t xml:space="preserve">The </w:t>
      </w:r>
      <w:r>
        <w:t xml:space="preserve">NFCC also has guidance on </w:t>
      </w:r>
      <w:r w:rsidRPr="00F01049">
        <w:t>choosing a fire risk assessor</w:t>
      </w:r>
      <w:r>
        <w:t xml:space="preserve"> at </w:t>
      </w:r>
      <w:hyperlink r:id="rId16" w:history="1">
        <w:r w:rsidRPr="005C0718">
          <w:rPr>
            <w:rStyle w:val="Hyperlink"/>
          </w:rPr>
          <w:t>https://www.nationalfirechiefs.org.uk/Finding-fire-risk-assessor</w:t>
        </w:r>
      </w:hyperlink>
      <w:r>
        <w:t xml:space="preserve">  </w:t>
      </w:r>
      <w:r w:rsidRPr="00F01049">
        <w:t xml:space="preserve">If you are arranging for someone else to carry out or review your fire risk assessment, you may also want to check that they have experience of undertaking fire risk assessments in </w:t>
      </w:r>
      <w:r>
        <w:t>licensed premises</w:t>
      </w:r>
      <w:r w:rsidRPr="00F01049">
        <w:t>.</w:t>
      </w:r>
    </w:p>
    <w:p w14:paraId="08EC7792" w14:textId="77777777" w:rsidR="000A4380" w:rsidRPr="000A4380" w:rsidRDefault="000A4380" w:rsidP="00574455">
      <w:pPr>
        <w:jc w:val="both"/>
        <w:rPr>
          <w:rFonts w:ascii="Arial" w:hAnsi="Arial"/>
        </w:rPr>
      </w:pPr>
    </w:p>
    <w:p w14:paraId="72B3E444" w14:textId="77777777" w:rsidR="000A4380" w:rsidRPr="000A4380" w:rsidRDefault="000A4380" w:rsidP="00574455">
      <w:pPr>
        <w:jc w:val="both"/>
        <w:rPr>
          <w:rFonts w:ascii="Arial" w:hAnsi="Arial"/>
        </w:rPr>
      </w:pPr>
    </w:p>
    <w:p w14:paraId="7A4908CC" w14:textId="77777777" w:rsidR="00D85FE3" w:rsidRPr="000A4380" w:rsidRDefault="00D85FE3" w:rsidP="00574455">
      <w:pPr>
        <w:tabs>
          <w:tab w:val="left" w:pos="5395"/>
        </w:tabs>
        <w:jc w:val="both"/>
        <w:rPr>
          <w:rFonts w:ascii="Arial" w:hAnsi="Arial"/>
        </w:rPr>
      </w:pPr>
    </w:p>
    <w:sectPr w:rsidR="00D85FE3" w:rsidRPr="000A4380" w:rsidSect="002A1CF4">
      <w:headerReference w:type="default" r:id="rId17"/>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959E8" w14:textId="77777777" w:rsidR="003911FA" w:rsidRDefault="003911FA" w:rsidP="006978C1">
      <w:r>
        <w:separator/>
      </w:r>
    </w:p>
  </w:endnote>
  <w:endnote w:type="continuationSeparator" w:id="0">
    <w:p w14:paraId="5BDB49E3" w14:textId="77777777" w:rsidR="003911FA" w:rsidRDefault="003911FA" w:rsidP="00697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E1E0F" w14:textId="77777777" w:rsidR="003911FA" w:rsidRDefault="003911FA" w:rsidP="006978C1">
      <w:r>
        <w:separator/>
      </w:r>
    </w:p>
  </w:footnote>
  <w:footnote w:type="continuationSeparator" w:id="0">
    <w:p w14:paraId="779595F4" w14:textId="77777777" w:rsidR="003911FA" w:rsidRDefault="003911FA" w:rsidP="00697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7167" w14:textId="77777777" w:rsidR="006978C1" w:rsidRDefault="006978C1">
    <w:pPr>
      <w:pStyle w:val="Header"/>
    </w:pPr>
    <w:r>
      <w:rPr>
        <w:noProof/>
        <w:lang w:val="en-GB" w:eastAsia="en-GB"/>
      </w:rPr>
      <w:drawing>
        <wp:anchor distT="0" distB="0" distL="114300" distR="114300" simplePos="0" relativeHeight="251658240" behindDoc="1" locked="1" layoutInCell="1" allowOverlap="1" wp14:anchorId="67730931" wp14:editId="43348121">
          <wp:simplePos x="0" y="0"/>
          <wp:positionH relativeFrom="page">
            <wp:align>left</wp:align>
          </wp:positionH>
          <wp:positionV relativeFrom="paragraph">
            <wp:posOffset>-450125</wp:posOffset>
          </wp:positionV>
          <wp:extent cx="7560000" cy="10692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FRS LetterheadB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A99"/>
    <w:multiLevelType w:val="hybridMultilevel"/>
    <w:tmpl w:val="7A884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7A01"/>
    <w:multiLevelType w:val="hybridMultilevel"/>
    <w:tmpl w:val="980EC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764AE"/>
    <w:multiLevelType w:val="hybridMultilevel"/>
    <w:tmpl w:val="77383F7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5A86103"/>
    <w:multiLevelType w:val="hybridMultilevel"/>
    <w:tmpl w:val="D4B473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DDC2645"/>
    <w:multiLevelType w:val="hybridMultilevel"/>
    <w:tmpl w:val="A5AAF6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A4B0847"/>
    <w:multiLevelType w:val="hybridMultilevel"/>
    <w:tmpl w:val="5C7A4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6E73CE4"/>
    <w:multiLevelType w:val="hybridMultilevel"/>
    <w:tmpl w:val="92A89F7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7A8636B1"/>
    <w:multiLevelType w:val="hybridMultilevel"/>
    <w:tmpl w:val="B45845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68738560">
    <w:abstractNumId w:val="2"/>
  </w:num>
  <w:num w:numId="2" w16cid:durableId="1148520627">
    <w:abstractNumId w:val="1"/>
  </w:num>
  <w:num w:numId="3" w16cid:durableId="147286550">
    <w:abstractNumId w:val="0"/>
  </w:num>
  <w:num w:numId="4" w16cid:durableId="227424832">
    <w:abstractNumId w:val="6"/>
  </w:num>
  <w:num w:numId="5" w16cid:durableId="1700741044">
    <w:abstractNumId w:val="3"/>
  </w:num>
  <w:num w:numId="6" w16cid:durableId="1631089699">
    <w:abstractNumId w:val="4"/>
  </w:num>
  <w:num w:numId="7" w16cid:durableId="1884362437">
    <w:abstractNumId w:val="5"/>
  </w:num>
  <w:num w:numId="8" w16cid:durableId="16635779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CF4"/>
    <w:rsid w:val="00035B9E"/>
    <w:rsid w:val="0004326B"/>
    <w:rsid w:val="000606D3"/>
    <w:rsid w:val="00090426"/>
    <w:rsid w:val="000A4380"/>
    <w:rsid w:val="000A6B8E"/>
    <w:rsid w:val="000C5F5E"/>
    <w:rsid w:val="00240B1F"/>
    <w:rsid w:val="002A1CF4"/>
    <w:rsid w:val="00352139"/>
    <w:rsid w:val="003911FA"/>
    <w:rsid w:val="003C297A"/>
    <w:rsid w:val="003D732E"/>
    <w:rsid w:val="004916EA"/>
    <w:rsid w:val="004D66D9"/>
    <w:rsid w:val="004F7F14"/>
    <w:rsid w:val="005023C5"/>
    <w:rsid w:val="00574455"/>
    <w:rsid w:val="005A7BAF"/>
    <w:rsid w:val="005C08A2"/>
    <w:rsid w:val="005E643F"/>
    <w:rsid w:val="006048CB"/>
    <w:rsid w:val="00615D0C"/>
    <w:rsid w:val="00636AB3"/>
    <w:rsid w:val="00643811"/>
    <w:rsid w:val="00644816"/>
    <w:rsid w:val="006978C1"/>
    <w:rsid w:val="006C0294"/>
    <w:rsid w:val="006E37B1"/>
    <w:rsid w:val="006E504F"/>
    <w:rsid w:val="00725BF2"/>
    <w:rsid w:val="00855E13"/>
    <w:rsid w:val="008B462B"/>
    <w:rsid w:val="008F7ED1"/>
    <w:rsid w:val="00942D1C"/>
    <w:rsid w:val="009A4F7C"/>
    <w:rsid w:val="00AD5EDA"/>
    <w:rsid w:val="00B425FF"/>
    <w:rsid w:val="00B7009C"/>
    <w:rsid w:val="00BA5B05"/>
    <w:rsid w:val="00BA647A"/>
    <w:rsid w:val="00BC674E"/>
    <w:rsid w:val="00CC7601"/>
    <w:rsid w:val="00CD2CBB"/>
    <w:rsid w:val="00CE306B"/>
    <w:rsid w:val="00CE61EE"/>
    <w:rsid w:val="00CF6CE5"/>
    <w:rsid w:val="00D14A2A"/>
    <w:rsid w:val="00D85FE3"/>
    <w:rsid w:val="00E02F46"/>
    <w:rsid w:val="00E9065A"/>
    <w:rsid w:val="00EA4BB6"/>
    <w:rsid w:val="00ED1F6F"/>
    <w:rsid w:val="00ED2AE2"/>
    <w:rsid w:val="00EE56E7"/>
    <w:rsid w:val="00EF45DB"/>
    <w:rsid w:val="00F201CF"/>
    <w:rsid w:val="00F341FB"/>
    <w:rsid w:val="00F502B0"/>
    <w:rsid w:val="00F85EDD"/>
    <w:rsid w:val="00FF512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3A4B3"/>
  <w15:docId w15:val="{03CF520A-AF8F-4325-A1EC-45D2CBB5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601"/>
    <w:rPr>
      <w:color w:val="0000FF" w:themeColor="hyperlink"/>
      <w:u w:val="single"/>
    </w:rPr>
  </w:style>
  <w:style w:type="paragraph" w:customStyle="1" w:styleId="BasicParagraph">
    <w:name w:val="[Basic Paragraph]"/>
    <w:basedOn w:val="Normal"/>
    <w:uiPriority w:val="99"/>
    <w:rsid w:val="003D732E"/>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6978C1"/>
    <w:pPr>
      <w:tabs>
        <w:tab w:val="center" w:pos="4513"/>
        <w:tab w:val="right" w:pos="9026"/>
      </w:tabs>
    </w:pPr>
  </w:style>
  <w:style w:type="character" w:customStyle="1" w:styleId="HeaderChar">
    <w:name w:val="Header Char"/>
    <w:basedOn w:val="DefaultParagraphFont"/>
    <w:link w:val="Header"/>
    <w:uiPriority w:val="99"/>
    <w:rsid w:val="006978C1"/>
  </w:style>
  <w:style w:type="paragraph" w:styleId="Footer">
    <w:name w:val="footer"/>
    <w:basedOn w:val="Normal"/>
    <w:link w:val="FooterChar"/>
    <w:uiPriority w:val="99"/>
    <w:unhideWhenUsed/>
    <w:rsid w:val="006978C1"/>
    <w:pPr>
      <w:tabs>
        <w:tab w:val="center" w:pos="4513"/>
        <w:tab w:val="right" w:pos="9026"/>
      </w:tabs>
    </w:pPr>
  </w:style>
  <w:style w:type="character" w:customStyle="1" w:styleId="FooterChar">
    <w:name w:val="Footer Char"/>
    <w:basedOn w:val="DefaultParagraphFont"/>
    <w:link w:val="Footer"/>
    <w:uiPriority w:val="99"/>
    <w:rsid w:val="006978C1"/>
  </w:style>
  <w:style w:type="paragraph" w:styleId="BalloonText">
    <w:name w:val="Balloon Text"/>
    <w:basedOn w:val="Normal"/>
    <w:link w:val="BalloonTextChar"/>
    <w:uiPriority w:val="99"/>
    <w:semiHidden/>
    <w:unhideWhenUsed/>
    <w:rsid w:val="00D85F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FE3"/>
    <w:rPr>
      <w:rFonts w:ascii="Segoe UI" w:hAnsi="Segoe UI" w:cs="Segoe UI"/>
      <w:sz w:val="18"/>
      <w:szCs w:val="18"/>
    </w:rPr>
  </w:style>
  <w:style w:type="paragraph" w:customStyle="1" w:styleId="Default">
    <w:name w:val="Default"/>
    <w:rsid w:val="00574455"/>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574455"/>
    <w:pPr>
      <w:spacing w:after="160" w:line="259" w:lineRule="auto"/>
      <w:ind w:left="720"/>
      <w:contextualSpacing/>
    </w:pPr>
    <w:rPr>
      <w:sz w:val="22"/>
      <w:szCs w:val="22"/>
      <w:lang w:val="en-GB"/>
    </w:rPr>
  </w:style>
  <w:style w:type="character" w:styleId="FollowedHyperlink">
    <w:name w:val="FollowedHyperlink"/>
    <w:basedOn w:val="DefaultParagraphFont"/>
    <w:uiPriority w:val="99"/>
    <w:semiHidden/>
    <w:unhideWhenUsed/>
    <w:rsid w:val="00574455"/>
    <w:rPr>
      <w:color w:val="800080" w:themeColor="followedHyperlink"/>
      <w:u w:val="single"/>
    </w:rPr>
  </w:style>
  <w:style w:type="character" w:styleId="Emphasis">
    <w:name w:val="Emphasis"/>
    <w:basedOn w:val="DefaultParagraphFont"/>
    <w:uiPriority w:val="20"/>
    <w:qFormat/>
    <w:rsid w:val="006438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128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wfire.gov.uk/business-safety/business-owner-y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fire-safety-law-and-guidance-documents-for-busines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ationalfirechiefs.org.uk/Finding-fire-risk-assess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 TargetMode="External"/><Relationship Id="rId5" Type="http://schemas.openxmlformats.org/officeDocument/2006/relationships/numbering" Target="numbering.xml"/><Relationship Id="rId15" Type="http://schemas.openxmlformats.org/officeDocument/2006/relationships/hyperlink" Target="https://www.gov.uk/government/collections/fire-safety-law-and-guidance-documents-for-busines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80efcfcf-cc6d-4be4-9b6a-4b2b161dcb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EDC63B905A2A4A8F219131128B66B7" ma:contentTypeVersion="16" ma:contentTypeDescription="Create a new document." ma:contentTypeScope="" ma:versionID="280093c81d1c8e841399b660d45d4075">
  <xsd:schema xmlns:xsd="http://www.w3.org/2001/XMLSchema" xmlns:xs="http://www.w3.org/2001/XMLSchema" xmlns:p="http://schemas.microsoft.com/office/2006/metadata/properties" xmlns:ns3="80efcfcf-cc6d-4be4-9b6a-4b2b161dcbec" xmlns:ns4="73af70a1-8ce5-4b8b-9395-c34992a1f3aa" targetNamespace="http://schemas.microsoft.com/office/2006/metadata/properties" ma:root="true" ma:fieldsID="9c87ebfd0aeac1bac4b9d0cf146f4d79" ns3:_="" ns4:_="">
    <xsd:import namespace="80efcfcf-cc6d-4be4-9b6a-4b2b161dcbec"/>
    <xsd:import namespace="73af70a1-8ce5-4b8b-9395-c34992a1f3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fcfcf-cc6d-4be4-9b6a-4b2b161dc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f70a1-8ce5-4b8b-9395-c34992a1f3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94DBA8-258F-4181-B684-C242908CDDC0}">
  <ds:schemaRefs>
    <ds:schemaRef ds:uri="http://schemas.openxmlformats.org/officeDocument/2006/bibliography"/>
  </ds:schemaRefs>
</ds:datastoreItem>
</file>

<file path=customXml/itemProps2.xml><?xml version="1.0" encoding="utf-8"?>
<ds:datastoreItem xmlns:ds="http://schemas.openxmlformats.org/officeDocument/2006/customXml" ds:itemID="{9C06A5DA-12A2-4F1E-9629-154C598AA700}">
  <ds:schemaRefs>
    <ds:schemaRef ds:uri="http://schemas.microsoft.com/office/2006/metadata/properties"/>
    <ds:schemaRef ds:uri="http://schemas.microsoft.com/office/infopath/2007/PartnerControls"/>
    <ds:schemaRef ds:uri="80efcfcf-cc6d-4be4-9b6a-4b2b161dcbec"/>
  </ds:schemaRefs>
</ds:datastoreItem>
</file>

<file path=customXml/itemProps3.xml><?xml version="1.0" encoding="utf-8"?>
<ds:datastoreItem xmlns:ds="http://schemas.openxmlformats.org/officeDocument/2006/customXml" ds:itemID="{0178EB0D-357E-4465-8762-A233D570FF10}">
  <ds:schemaRefs>
    <ds:schemaRef ds:uri="http://schemas.microsoft.com/sharepoint/v3/contenttype/forms"/>
  </ds:schemaRefs>
</ds:datastoreItem>
</file>

<file path=customXml/itemProps4.xml><?xml version="1.0" encoding="utf-8"?>
<ds:datastoreItem xmlns:ds="http://schemas.openxmlformats.org/officeDocument/2006/customXml" ds:itemID="{ACCF41F4-0BB7-4F72-86E4-B34CEE702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fcfcf-cc6d-4be4-9b6a-4b2b161dcbec"/>
    <ds:schemaRef ds:uri="73af70a1-8ce5-4b8b-9395-c34992a1f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TWFRS</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TWFRS MRU</dc:creator>
  <cp:keywords/>
  <dc:description/>
  <cp:lastModifiedBy>Ian Laidler</cp:lastModifiedBy>
  <cp:revision>24</cp:revision>
  <cp:lastPrinted>2022-08-25T13:26:00Z</cp:lastPrinted>
  <dcterms:created xsi:type="dcterms:W3CDTF">2023-12-11T09:44:00Z</dcterms:created>
  <dcterms:modified xsi:type="dcterms:W3CDTF">2026-01-30T09:00:00Z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0x010100FFEDC63B905A2A4A8F219131128B66B7</vt:lpwstr>
  </property>
</Properties>
</file>